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B7" w:rsidRPr="004837B7" w:rsidRDefault="004837B7" w:rsidP="004837B7">
      <w:pPr>
        <w:spacing w:before="1"/>
        <w:ind w:left="2867" w:right="2870"/>
        <w:jc w:val="center"/>
        <w:rPr>
          <w:b/>
          <w:bCs/>
          <w:color w:val="001F5F"/>
          <w:spacing w:val="-67"/>
          <w:sz w:val="28"/>
          <w:szCs w:val="28"/>
        </w:rPr>
      </w:pPr>
      <w:r w:rsidRPr="004837B7">
        <w:rPr>
          <w:b/>
          <w:bCs/>
          <w:color w:val="001F5F"/>
          <w:sz w:val="28"/>
          <w:szCs w:val="28"/>
        </w:rPr>
        <w:t>Аннотации к рабочим программам по предметам учебного плана</w:t>
      </w:r>
      <w:r w:rsidRPr="004837B7">
        <w:rPr>
          <w:b/>
          <w:bCs/>
          <w:color w:val="001F5F"/>
          <w:spacing w:val="1"/>
          <w:sz w:val="28"/>
          <w:szCs w:val="28"/>
        </w:rPr>
        <w:t xml:space="preserve"> </w:t>
      </w:r>
      <w:r w:rsidRPr="004837B7">
        <w:rPr>
          <w:b/>
          <w:bCs/>
          <w:color w:val="001F5F"/>
          <w:sz w:val="28"/>
          <w:szCs w:val="28"/>
        </w:rPr>
        <w:t>основной</w:t>
      </w:r>
      <w:r w:rsidRPr="004837B7">
        <w:rPr>
          <w:b/>
          <w:bCs/>
          <w:color w:val="001F5F"/>
          <w:spacing w:val="-6"/>
          <w:sz w:val="28"/>
          <w:szCs w:val="28"/>
        </w:rPr>
        <w:t xml:space="preserve"> </w:t>
      </w:r>
      <w:r w:rsidRPr="004837B7">
        <w:rPr>
          <w:b/>
          <w:bCs/>
          <w:color w:val="001F5F"/>
          <w:sz w:val="28"/>
          <w:szCs w:val="28"/>
        </w:rPr>
        <w:t>образовательной</w:t>
      </w:r>
      <w:r w:rsidRPr="004837B7">
        <w:rPr>
          <w:b/>
          <w:bCs/>
          <w:color w:val="001F5F"/>
          <w:spacing w:val="-6"/>
          <w:sz w:val="28"/>
          <w:szCs w:val="28"/>
        </w:rPr>
        <w:t xml:space="preserve"> </w:t>
      </w:r>
      <w:r w:rsidRPr="004837B7">
        <w:rPr>
          <w:b/>
          <w:bCs/>
          <w:color w:val="001F5F"/>
          <w:sz w:val="28"/>
          <w:szCs w:val="28"/>
        </w:rPr>
        <w:t>программы</w:t>
      </w:r>
      <w:r w:rsidRPr="004837B7">
        <w:rPr>
          <w:b/>
          <w:bCs/>
          <w:color w:val="001F5F"/>
          <w:spacing w:val="-7"/>
          <w:sz w:val="28"/>
          <w:szCs w:val="28"/>
        </w:rPr>
        <w:t xml:space="preserve"> </w:t>
      </w:r>
      <w:r>
        <w:rPr>
          <w:b/>
          <w:bCs/>
          <w:color w:val="001F5F"/>
          <w:sz w:val="28"/>
          <w:szCs w:val="28"/>
        </w:rPr>
        <w:t>среднего</w:t>
      </w:r>
      <w:r w:rsidRPr="004837B7">
        <w:rPr>
          <w:b/>
          <w:bCs/>
          <w:color w:val="001F5F"/>
          <w:spacing w:val="-5"/>
          <w:sz w:val="28"/>
          <w:szCs w:val="28"/>
        </w:rPr>
        <w:t xml:space="preserve"> </w:t>
      </w:r>
      <w:r w:rsidRPr="004837B7">
        <w:rPr>
          <w:b/>
          <w:bCs/>
          <w:color w:val="001F5F"/>
          <w:sz w:val="28"/>
          <w:szCs w:val="28"/>
        </w:rPr>
        <w:t>общего</w:t>
      </w:r>
      <w:r w:rsidRPr="004837B7">
        <w:rPr>
          <w:b/>
          <w:bCs/>
          <w:color w:val="001F5F"/>
          <w:spacing w:val="-6"/>
          <w:sz w:val="28"/>
          <w:szCs w:val="28"/>
        </w:rPr>
        <w:t xml:space="preserve"> </w:t>
      </w:r>
      <w:r w:rsidRPr="004837B7">
        <w:rPr>
          <w:b/>
          <w:bCs/>
          <w:color w:val="001F5F"/>
          <w:sz w:val="28"/>
          <w:szCs w:val="28"/>
        </w:rPr>
        <w:t>образования</w:t>
      </w:r>
      <w:r w:rsidRPr="004837B7">
        <w:rPr>
          <w:b/>
          <w:bCs/>
          <w:color w:val="001F5F"/>
          <w:spacing w:val="-67"/>
          <w:sz w:val="28"/>
          <w:szCs w:val="28"/>
        </w:rPr>
        <w:t xml:space="preserve"> </w:t>
      </w:r>
    </w:p>
    <w:p w:rsidR="004837B7" w:rsidRPr="004837B7" w:rsidRDefault="004837B7" w:rsidP="004837B7">
      <w:pPr>
        <w:spacing w:before="1"/>
        <w:ind w:left="2867" w:right="2870"/>
        <w:jc w:val="center"/>
        <w:rPr>
          <w:b/>
          <w:bCs/>
          <w:sz w:val="28"/>
          <w:szCs w:val="28"/>
        </w:rPr>
      </w:pPr>
      <w:r w:rsidRPr="004837B7">
        <w:rPr>
          <w:b/>
          <w:bCs/>
          <w:color w:val="001F5F"/>
          <w:sz w:val="28"/>
          <w:szCs w:val="28"/>
        </w:rPr>
        <w:t>муниципального общеобразовательного учреждения «</w:t>
      </w:r>
      <w:proofErr w:type="spellStart"/>
      <w:r w:rsidRPr="004837B7">
        <w:rPr>
          <w:b/>
          <w:bCs/>
          <w:color w:val="001F5F"/>
          <w:sz w:val="28"/>
          <w:szCs w:val="28"/>
        </w:rPr>
        <w:t>Иланская</w:t>
      </w:r>
      <w:proofErr w:type="spellEnd"/>
      <w:r w:rsidRPr="004837B7">
        <w:rPr>
          <w:b/>
          <w:bCs/>
          <w:color w:val="001F5F"/>
          <w:sz w:val="28"/>
          <w:szCs w:val="28"/>
        </w:rPr>
        <w:t xml:space="preserve"> средняя общеобразовательная школа №41»</w:t>
      </w:r>
    </w:p>
    <w:p w:rsidR="004837B7" w:rsidRPr="004837B7" w:rsidRDefault="004837B7" w:rsidP="004837B7">
      <w:pPr>
        <w:ind w:left="1563" w:right="1564"/>
        <w:jc w:val="center"/>
        <w:rPr>
          <w:b/>
          <w:bCs/>
          <w:sz w:val="28"/>
          <w:szCs w:val="28"/>
        </w:rPr>
      </w:pPr>
      <w:r w:rsidRPr="004837B7">
        <w:rPr>
          <w:b/>
          <w:bCs/>
          <w:color w:val="001F5F"/>
          <w:sz w:val="28"/>
          <w:szCs w:val="28"/>
        </w:rPr>
        <w:t>2023</w:t>
      </w:r>
      <w:r w:rsidRPr="004837B7">
        <w:rPr>
          <w:b/>
          <w:bCs/>
          <w:color w:val="001F5F"/>
          <w:spacing w:val="-2"/>
          <w:sz w:val="28"/>
          <w:szCs w:val="28"/>
        </w:rPr>
        <w:t xml:space="preserve"> </w:t>
      </w:r>
      <w:r w:rsidRPr="004837B7">
        <w:rPr>
          <w:b/>
          <w:bCs/>
          <w:color w:val="001F5F"/>
          <w:sz w:val="28"/>
          <w:szCs w:val="28"/>
        </w:rPr>
        <w:t>–</w:t>
      </w:r>
      <w:r w:rsidRPr="004837B7">
        <w:rPr>
          <w:b/>
          <w:bCs/>
          <w:color w:val="001F5F"/>
          <w:spacing w:val="-2"/>
          <w:sz w:val="28"/>
          <w:szCs w:val="28"/>
        </w:rPr>
        <w:t xml:space="preserve"> </w:t>
      </w:r>
      <w:r w:rsidRPr="004837B7">
        <w:rPr>
          <w:b/>
          <w:bCs/>
          <w:color w:val="001F5F"/>
          <w:sz w:val="28"/>
          <w:szCs w:val="28"/>
        </w:rPr>
        <w:t>2024</w:t>
      </w:r>
      <w:r w:rsidRPr="004837B7">
        <w:rPr>
          <w:b/>
          <w:bCs/>
          <w:color w:val="001F5F"/>
          <w:spacing w:val="-2"/>
          <w:sz w:val="28"/>
          <w:szCs w:val="28"/>
        </w:rPr>
        <w:t xml:space="preserve"> </w:t>
      </w:r>
      <w:r w:rsidRPr="004837B7">
        <w:rPr>
          <w:b/>
          <w:bCs/>
          <w:color w:val="001F5F"/>
          <w:sz w:val="28"/>
          <w:szCs w:val="28"/>
        </w:rPr>
        <w:t>учебный</w:t>
      </w:r>
      <w:r w:rsidRPr="004837B7">
        <w:rPr>
          <w:b/>
          <w:bCs/>
          <w:color w:val="001F5F"/>
          <w:spacing w:val="-2"/>
          <w:sz w:val="28"/>
          <w:szCs w:val="28"/>
        </w:rPr>
        <w:t xml:space="preserve"> </w:t>
      </w:r>
      <w:r w:rsidRPr="004837B7">
        <w:rPr>
          <w:b/>
          <w:bCs/>
          <w:color w:val="001F5F"/>
          <w:sz w:val="28"/>
          <w:szCs w:val="28"/>
        </w:rPr>
        <w:t>год</w:t>
      </w:r>
    </w:p>
    <w:p w:rsidR="00CF19C2" w:rsidRDefault="00CF19C2">
      <w:pPr>
        <w:pStyle w:val="a3"/>
        <w:ind w:firstLine="0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60"/>
        </w:trPr>
        <w:tc>
          <w:tcPr>
            <w:tcW w:w="2548" w:type="dxa"/>
            <w:shd w:val="clear" w:color="auto" w:fill="D9E1F3"/>
          </w:tcPr>
          <w:p w:rsidR="00CF19C2" w:rsidRDefault="003B5A6E">
            <w:pPr>
              <w:pStyle w:val="TableParagraph"/>
              <w:spacing w:before="20" w:line="320" w:lineRule="exact"/>
              <w:ind w:left="726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11766" w:type="dxa"/>
            <w:shd w:val="clear" w:color="auto" w:fill="D9E1F3"/>
          </w:tcPr>
          <w:p w:rsidR="00CF19C2" w:rsidRDefault="003B5A6E">
            <w:pPr>
              <w:pStyle w:val="TableParagraph"/>
              <w:spacing w:before="20" w:line="320" w:lineRule="exact"/>
              <w:ind w:left="3771" w:right="37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</w:p>
        </w:tc>
      </w:tr>
      <w:tr w:rsidR="00CF19C2">
        <w:trPr>
          <w:trHeight w:val="607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F19C2" w:rsidRDefault="003B5A6E">
            <w:pPr>
              <w:pStyle w:val="TableParagraph"/>
              <w:spacing w:before="1"/>
              <w:ind w:left="923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3B5A6E"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Федеральная рабочая программа учебного предмета «Русский язык» на уровне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СОО, представленных в ФГОС СОО,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End"/>
          </w:p>
          <w:p w:rsidR="00CF19C2" w:rsidRDefault="003B5A6E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  <w:proofErr w:type="gramEnd"/>
          </w:p>
          <w:p w:rsidR="00CF19C2" w:rsidRDefault="003B5A6E">
            <w:pPr>
              <w:pStyle w:val="TableParagraph"/>
              <w:ind w:left="107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Высокая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 Знание русского языка и владение им в разных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разновидностях,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человека областях.</w:t>
            </w:r>
          </w:p>
          <w:p w:rsidR="00CF19C2" w:rsidRDefault="003B5A6E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 молодого человека, способного к продолжению обучения в системе среднего 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культуры ученика, развитие его интеллектуальных и творческих способностей, 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Содержании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выделяется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сквозные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«Язык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Текст»,</w:t>
            </w:r>
          </w:p>
          <w:p w:rsidR="00CF19C2" w:rsidRDefault="003B5A6E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стилистика.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  <w:p w:rsidR="00CF19C2" w:rsidRDefault="003B5A6E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3B5A6E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3B5A6E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110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4"/>
              </w:rPr>
            </w:pPr>
          </w:p>
          <w:p w:rsidR="00CF19C2" w:rsidRDefault="003B5A6E">
            <w:pPr>
              <w:pStyle w:val="TableParagraph"/>
              <w:ind w:left="923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3B5A6E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Федеральная рабочая программа по литературе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утверждённой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г.№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637-р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(Собрание</w:t>
            </w:r>
            <w:proofErr w:type="gramEnd"/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type w:val="continuous"/>
          <w:pgSz w:w="16840" w:h="11910" w:orient="landscape"/>
          <w:pgMar w:top="78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866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3B5A6E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ст.2424)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 части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3B5A6E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в 10-11 классах составляют чтение и изучение 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отечественной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второй половины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целостного восприятия и понимания художественного произведения, умения его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интерпретировать в соответствии с возрастными особенностями обучающихся, их литературным 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жизненным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читательским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 российского историко-литературного процесса второй половины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 - начала ХХI века, 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CF19C2" w:rsidRDefault="003B5A6E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 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 «Литература»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 уровень)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часа:</w:t>
            </w:r>
          </w:p>
          <w:p w:rsidR="00CF19C2" w:rsidRDefault="003B5A6E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3B5A6E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497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6"/>
              </w:rPr>
            </w:pPr>
          </w:p>
          <w:p w:rsidR="00CF19C2" w:rsidRDefault="003B5A6E">
            <w:pPr>
              <w:pStyle w:val="TableParagraph"/>
              <w:spacing w:before="1"/>
              <w:ind w:left="923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3B5A6E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по истории на уровне сред­ 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ООП СОО, представленных в ФГОС СОО, а также федеральной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не­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посредственному</w:t>
            </w:r>
            <w:proofErr w:type="gramEnd"/>
            <w:r>
              <w:rPr>
                <w:sz w:val="24"/>
              </w:rPr>
              <w:t xml:space="preserve"> применению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</w:p>
          <w:p w:rsidR="00CF19C2" w:rsidRDefault="003B5A6E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3B5A6E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 опыта. Она служит важным ресурсом самоидентификации личности в окружающем социуме,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культурной среде от уровня семьи до уровня своей страны и мира в целом. История дает возможность 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прошлого, настоящего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:rsidR="00CF19C2" w:rsidRDefault="003B5A6E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исторического опыта своей страны и человечества в целом, активно и творчески применяющего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формирование у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целостной картины российской и мировой истории, понимание места и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России в мире, важности вклада каждого её народа, его культуры в общую историю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CF19C2" w:rsidRDefault="003B5A6E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3B5A6E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3B5A6E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2207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4"/>
              </w:rPr>
            </w:pPr>
          </w:p>
          <w:p w:rsidR="00CF19C2" w:rsidRDefault="003B5A6E">
            <w:pPr>
              <w:pStyle w:val="TableParagraph"/>
              <w:ind w:left="509" w:right="49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3B5A6E">
            <w:pPr>
              <w:pStyle w:val="TableParagraph"/>
              <w:ind w:left="107" w:right="577"/>
              <w:rPr>
                <w:sz w:val="24"/>
              </w:rPr>
            </w:pPr>
            <w:r>
              <w:rPr>
                <w:sz w:val="24"/>
              </w:rPr>
              <w:t>Рабочая программа по истории на уровне среднего общего образования составлена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основной образовательной программы, представленных в федеральном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среднего общего образования, а также с учетом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воспитания.</w:t>
            </w:r>
          </w:p>
          <w:p w:rsidR="00CF19C2" w:rsidRDefault="003B5A6E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История представляет собирательную картину жизни людей во времени, их социального, созидательного,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</w:p>
          <w:p w:rsidR="00CF19C2" w:rsidRDefault="003B5A6E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r>
              <w:rPr>
                <w:sz w:val="24"/>
              </w:rPr>
              <w:t>культурной среде от уровня семьи до уровня своей страны и мира в целом. История дает возможность познания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прошлого, настоящего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</w:tc>
      </w:tr>
    </w:tbl>
    <w:p w:rsidR="00CF19C2" w:rsidRDefault="00CF19C2">
      <w:pPr>
        <w:spacing w:line="270" w:lineRule="atLeas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691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3B5A6E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предполагается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параметрам:</w:t>
            </w:r>
          </w:p>
          <w:p w:rsidR="00CF19C2" w:rsidRDefault="003B5A6E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адекватной условиям 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CF19C2" w:rsidRDefault="003B5A6E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XX—XXI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вв.;</w:t>
            </w:r>
          </w:p>
          <w:p w:rsidR="00CF19C2" w:rsidRDefault="003B5A6E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воспитание обучающихся в духе патриотизма, уважения к своему Отечеству — многонациональному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Российскому государству, в соответствии с идеями взаимопонимания, согласия и мира между людьми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духе демократических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CF19C2" w:rsidRDefault="003B5A6E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исторического мышления, то есть способности рассматривать события и явления с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 их исторической обусловленности и взаимосвязи, в развитии, в системе координат «прошлое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будущее»;</w:t>
            </w:r>
          </w:p>
          <w:p w:rsidR="00CF19C2" w:rsidRDefault="003B5A6E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работа с комплексами источников исторической и социальной информации, развитие учебно-проектной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CF19C2" w:rsidRDefault="003B5A6E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аксиологических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(сопоставление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версий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дискуссионных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современности);</w:t>
            </w:r>
          </w:p>
          <w:p w:rsidR="00CF19C2" w:rsidRDefault="003B5A6E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межкультурном общении;</w:t>
            </w:r>
          </w:p>
          <w:p w:rsidR="00CF19C2" w:rsidRDefault="003B5A6E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гуманитарного профиля.</w:t>
            </w:r>
          </w:p>
          <w:p w:rsidR="00CF19C2" w:rsidRDefault="003B5A6E">
            <w:pPr>
              <w:pStyle w:val="TableParagraph"/>
              <w:spacing w:before="2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отводимого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«История»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гуманитарного профиля на углубленном уровне в 10—11 классах. На изучение истории на ступени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(углубленный уровень)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 часа:</w:t>
            </w:r>
          </w:p>
          <w:p w:rsidR="00CF19C2" w:rsidRDefault="003B5A6E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3B5A6E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303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0"/>
              </w:rPr>
            </w:pPr>
          </w:p>
          <w:p w:rsidR="00CF19C2" w:rsidRDefault="003B5A6E">
            <w:pPr>
              <w:pStyle w:val="TableParagraph"/>
              <w:ind w:left="923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3B5A6E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CF19C2" w:rsidRDefault="003B5A6E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 а также с учётом федеральной программы воспитания и подлежит 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CF19C2" w:rsidRDefault="003B5A6E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CF19C2" w:rsidRDefault="003B5A6E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обучающимся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современной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193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3B5A6E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вносит свой вклад в формирование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  <w:p w:rsidR="00CF19C2" w:rsidRDefault="003B5A6E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 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CF19C2" w:rsidRDefault="003B5A6E">
            <w:pPr>
              <w:pStyle w:val="TableParagraph"/>
              <w:spacing w:line="270" w:lineRule="atLeast"/>
              <w:ind w:left="107" w:right="180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учебных часов на четыре года обучения составляет 136 часов. Учебным планом на 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CF19C2">
        <w:trPr>
          <w:trHeight w:val="579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F19C2" w:rsidRDefault="003B5A6E">
            <w:pPr>
              <w:pStyle w:val="TableParagraph"/>
              <w:spacing w:before="1"/>
              <w:ind w:left="359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3B5A6E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составлена на основе 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3B5A6E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реализует принцип преемственности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обществознанию 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  <w:p w:rsidR="00CF19C2" w:rsidRDefault="003B5A6E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дополнено рядом вопросов, связанных с логикой и методологией познания социума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социальными науками. Усилено внимание к характеристике основных социальных институтов.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дисциплинарности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 представлений сопровождается созданием условий для развития способности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получения знаний на основе освоения различных видов (способов) познания, их применения при </w:t>
            </w:r>
            <w:proofErr w:type="gramStart"/>
            <w:r>
              <w:rPr>
                <w:sz w:val="24"/>
              </w:rPr>
              <w:t>работе</w:t>
            </w:r>
            <w:proofErr w:type="gramEnd"/>
            <w:r>
              <w:rPr>
                <w:sz w:val="24"/>
              </w:rPr>
              <w:t xml:space="preserve">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адаптированными, так и неадаптированными источниками информации в условиях возрастания роли 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(развёрнутого)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соответствии с учебным планом социально-экономического профиля обществознание на углублённом 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изучается в 10 и 11 классах. Общее количество времени на два года обучения составляет 272 часа (136 часов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Общая недельная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 году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  <w:p w:rsidR="00CF19C2" w:rsidRDefault="003B5A6E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3B5A6E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220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3B5A6E">
            <w:pPr>
              <w:pStyle w:val="TableParagraph"/>
              <w:spacing w:before="230"/>
              <w:ind w:left="923" w:right="667" w:hanging="23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География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04154B" w:rsidRPr="0004154B" w:rsidRDefault="0004154B" w:rsidP="0004154B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gramStart"/>
            <w:r w:rsidRPr="0004154B">
              <w:rPr>
                <w:color w:val="000000"/>
                <w:sz w:val="24"/>
                <w:szCs w:val="24"/>
              </w:rPr>
              <w:t>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представленных в ф</w:t>
            </w:r>
            <w:r w:rsidRPr="0004154B">
              <w:rPr>
                <w:color w:val="333333"/>
                <w:sz w:val="24"/>
                <w:szCs w:val="24"/>
              </w:rPr>
              <w:t xml:space="preserve">едеральной рабочей </w:t>
            </w:r>
            <w:r w:rsidRPr="0004154B">
              <w:rPr>
                <w:color w:val="000000"/>
                <w:sz w:val="24"/>
                <w:szCs w:val="24"/>
              </w:rPr>
              <w:t xml:space="preserve">программе воспитания. </w:t>
            </w:r>
            <w:proofErr w:type="gramEnd"/>
          </w:p>
          <w:p w:rsidR="0004154B" w:rsidRPr="0004154B" w:rsidRDefault="0004154B" w:rsidP="0004154B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gramStart"/>
            <w:r w:rsidRPr="0004154B">
              <w:rPr>
                <w:color w:val="000000"/>
                <w:sz w:val="24"/>
                <w:szCs w:val="24"/>
              </w:rPr>
              <w:t xml:space="preserve">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личностным, </w:t>
            </w:r>
            <w:proofErr w:type="spellStart"/>
            <w:r w:rsidRPr="0004154B">
              <w:rPr>
                <w:color w:val="000000"/>
                <w:sz w:val="24"/>
                <w:szCs w:val="24"/>
              </w:rPr>
              <w:t>метапредметным</w:t>
            </w:r>
            <w:proofErr w:type="spellEnd"/>
            <w:r w:rsidRPr="0004154B">
              <w:rPr>
                <w:color w:val="000000"/>
                <w:sz w:val="24"/>
                <w:szCs w:val="24"/>
              </w:rPr>
              <w:t xml:space="preserve">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Федерации, принятой на Всероссийском съезде </w:t>
            </w:r>
            <w:r w:rsidRPr="0004154B">
              <w:rPr>
                <w:color w:val="000000"/>
                <w:sz w:val="24"/>
                <w:szCs w:val="24"/>
              </w:rPr>
              <w:lastRenderedPageBreak/>
              <w:t>учителей географии и утверждённой Решением Коллегии Министерства просвещения и науки Российской Федерации от 24.12.2018 года.</w:t>
            </w:r>
            <w:proofErr w:type="gramEnd"/>
          </w:p>
          <w:p w:rsidR="0004154B" w:rsidRPr="0004154B" w:rsidRDefault="0004154B" w:rsidP="0004154B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4154B">
              <w:rPr>
                <w:color w:val="000000"/>
                <w:sz w:val="24"/>
                <w:szCs w:val="24"/>
              </w:rPr>
              <w:t>Учебным планом на изучение географии на базовом уровне в 10-11 классах отводится 68 часов: по одному часу в неделю в 10 и 11 классах.</w:t>
            </w:r>
          </w:p>
          <w:p w:rsidR="00CF19C2" w:rsidRDefault="00CF19C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</w:p>
        </w:tc>
      </w:tr>
    </w:tbl>
    <w:p w:rsidR="00CF19C2" w:rsidRDefault="00CF19C2">
      <w:pPr>
        <w:spacing w:line="270" w:lineRule="atLeas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2207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CF19C2">
            <w:pPr>
              <w:pStyle w:val="TableParagraph"/>
              <w:spacing w:line="270" w:lineRule="atLeast"/>
              <w:ind w:left="107" w:right="103"/>
              <w:jc w:val="both"/>
              <w:rPr>
                <w:sz w:val="24"/>
              </w:rPr>
            </w:pPr>
          </w:p>
        </w:tc>
      </w:tr>
      <w:tr w:rsidR="00CF19C2">
        <w:trPr>
          <w:trHeight w:val="193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36"/>
              </w:rPr>
            </w:pPr>
          </w:p>
          <w:p w:rsidR="00CF19C2" w:rsidRDefault="003B5A6E">
            <w:pPr>
              <w:pStyle w:val="TableParagraph"/>
              <w:ind w:left="214" w:right="20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3B5A6E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«Основы безопасности жизнедеятельности» разработана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3B5A6E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Программа обеспечивает реализацию практико-ориентированного подхода в преподавании учебного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 системность и непрерывность приобретения обучающимися знаний и формирования у них навыков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938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3B5A6E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нарастания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опасности: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группового безопасного поведения в повседневной жизни с учётом актуальных вызовов и угроз в природной,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сферах.</w:t>
            </w:r>
            <w:proofErr w:type="gramEnd"/>
          </w:p>
          <w:p w:rsidR="00CF19C2" w:rsidRDefault="003B5A6E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личности, 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CF19C2" w:rsidRDefault="003B5A6E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федеральная рабочая программа предполагает внедрение универсальной структурно-логической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(тематических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линий)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парадигме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жизнедеятельности:</w:t>
            </w:r>
          </w:p>
          <w:p w:rsidR="00CF19C2" w:rsidRDefault="003B5A6E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«Предвидеть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избегать,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действовать».</w:t>
            </w:r>
          </w:p>
          <w:p w:rsidR="00CF19C2" w:rsidRDefault="003B5A6E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Start"/>
            <w:r>
              <w:rPr>
                <w:sz w:val="24"/>
              </w:rPr>
              <w:t>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</w:t>
            </w:r>
            <w:proofErr w:type="gramEnd"/>
            <w:r>
              <w:rPr>
                <w:sz w:val="24"/>
              </w:rPr>
              <w:t>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(тематическими линиями), обеспечивающими непрерывность изучения предмета на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 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 w:rsidR="00CF19C2" w:rsidRDefault="003B5A6E">
            <w:pPr>
              <w:pStyle w:val="TableParagraph"/>
              <w:spacing w:before="1"/>
              <w:ind w:left="424" w:right="20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быту»</w:t>
            </w:r>
          </w:p>
          <w:p w:rsidR="00CF19C2" w:rsidRDefault="003B5A6E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</w:t>
            </w:r>
          </w:p>
          <w:p w:rsidR="00CF19C2" w:rsidRDefault="003B5A6E">
            <w:pPr>
              <w:pStyle w:val="TableParagraph"/>
              <w:ind w:left="424" w:right="594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</w:t>
            </w:r>
          </w:p>
          <w:p w:rsidR="00CF19C2" w:rsidRDefault="003B5A6E">
            <w:pPr>
              <w:pStyle w:val="TableParagraph"/>
              <w:ind w:left="424" w:right="3665"/>
              <w:rPr>
                <w:sz w:val="24"/>
              </w:rPr>
            </w:pPr>
            <w:r>
              <w:rPr>
                <w:sz w:val="24"/>
              </w:rPr>
              <w:t>Модуль №6 «Здоровье и как его сохранить. Основы медицинских знаний»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</w:t>
            </w:r>
          </w:p>
          <w:p w:rsidR="00CF19C2" w:rsidRDefault="003B5A6E">
            <w:pPr>
              <w:pStyle w:val="TableParagraph"/>
              <w:ind w:left="424" w:right="4187"/>
              <w:rPr>
                <w:sz w:val="24"/>
              </w:rPr>
            </w:pPr>
            <w:r>
              <w:rPr>
                <w:sz w:val="24"/>
              </w:rPr>
              <w:t>Модуль №8 «Безопасность в информационном пространстве»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терроризму»</w:t>
            </w:r>
          </w:p>
          <w:p w:rsidR="00CF19C2" w:rsidRDefault="003B5A6E">
            <w:pPr>
              <w:pStyle w:val="TableParagraph"/>
              <w:ind w:left="424" w:right="9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:rsidR="00CF19C2" w:rsidRDefault="003B5A6E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Всего на изучение учебного предмета ОБЖ на уровне среднего общего образования отводится 68 часов (1 час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10—11 классах.</w:t>
            </w:r>
          </w:p>
          <w:p w:rsidR="00CF19C2" w:rsidRDefault="003B5A6E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Для формирования практических навыков в области военной службы в соответствии с Приказом Министра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96/134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профессионального и среднего профессионального образования и учебных </w:t>
            </w:r>
            <w:proofErr w:type="gramStart"/>
            <w:r>
              <w:rPr>
                <w:sz w:val="24"/>
              </w:rPr>
              <w:t>пунктах</w:t>
            </w:r>
            <w:proofErr w:type="gramEnd"/>
            <w:r>
              <w:rPr>
                <w:sz w:val="24"/>
              </w:rPr>
              <w:t>» организуются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учебные сборы отводятся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дней продолжительностью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CF19C2">
        <w:trPr>
          <w:trHeight w:val="2483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2"/>
              </w:rPr>
            </w:pPr>
          </w:p>
          <w:p w:rsidR="00CF19C2" w:rsidRDefault="000429D7">
            <w:pPr>
              <w:pStyle w:val="TableParagraph"/>
              <w:ind w:left="237" w:right="82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И</w:t>
            </w:r>
            <w:r w:rsidR="003B5A6E">
              <w:rPr>
                <w:b/>
                <w:sz w:val="24"/>
              </w:rPr>
              <w:t>ностранный</w:t>
            </w:r>
            <w:r w:rsidR="003B5A6E">
              <w:rPr>
                <w:b/>
                <w:spacing w:val="-57"/>
                <w:sz w:val="24"/>
              </w:rPr>
              <w:t xml:space="preserve"> </w:t>
            </w:r>
            <w:r w:rsidR="003B5A6E">
              <w:rPr>
                <w:b/>
                <w:sz w:val="24"/>
              </w:rPr>
              <w:t>язык</w:t>
            </w:r>
            <w:r w:rsidR="003B5A6E">
              <w:rPr>
                <w:b/>
                <w:spacing w:val="-4"/>
                <w:sz w:val="24"/>
              </w:rPr>
              <w:t xml:space="preserve"> </w:t>
            </w:r>
            <w:r w:rsidR="003B5A6E">
              <w:rPr>
                <w:b/>
                <w:sz w:val="24"/>
              </w:rPr>
              <w:t>(английский)</w:t>
            </w:r>
          </w:p>
        </w:tc>
        <w:tc>
          <w:tcPr>
            <w:tcW w:w="11766" w:type="dxa"/>
          </w:tcPr>
          <w:p w:rsidR="000429D7" w:rsidRPr="004A023A" w:rsidRDefault="000429D7" w:rsidP="000429D7">
            <w:pPr>
              <w:pStyle w:val="a6"/>
              <w:spacing w:before="0" w:after="0" w:afterAutospacing="0"/>
              <w:ind w:firstLine="567"/>
              <w:jc w:val="both"/>
            </w:pPr>
            <w:r w:rsidRPr="004A023A">
              <w:t xml:space="preserve">Программа по английскому языку (базовый уровень) на уровне среднего общего образования разработана на основе </w:t>
            </w:r>
            <w:r w:rsidRPr="004A023A">
              <w:rPr>
                <w:bCs/>
              </w:rPr>
              <w:t xml:space="preserve">Федеральной образовательной программы среднего общего образования (утверждена приказом </w:t>
            </w:r>
            <w:proofErr w:type="spellStart"/>
            <w:r w:rsidRPr="004A023A">
              <w:rPr>
                <w:bCs/>
              </w:rPr>
              <w:t>Минпросвещения</w:t>
            </w:r>
            <w:proofErr w:type="spellEnd"/>
            <w:r w:rsidRPr="004A023A">
              <w:rPr>
                <w:bCs/>
              </w:rPr>
              <w:t xml:space="preserve"> России от 18.05.2023 под № 371)</w:t>
            </w:r>
            <w:r w:rsidRPr="004A023A">
              <w:t xml:space="preserve">, ФГОС СОО, а также с учетом Федеральной программы воспитания.  </w:t>
            </w:r>
          </w:p>
          <w:p w:rsidR="000429D7" w:rsidRPr="004A023A" w:rsidRDefault="000429D7" w:rsidP="004A023A">
            <w:pPr>
              <w:pStyle w:val="a6"/>
              <w:spacing w:before="0" w:after="0" w:afterAutospacing="0"/>
              <w:ind w:firstLine="567"/>
              <w:jc w:val="both"/>
            </w:pPr>
            <w:r w:rsidRPr="004A023A">
              <w:t xml:space="preserve">Программа по английскому языку даёт представление о целях образования, развития, воспитания и </w:t>
            </w:r>
            <w:proofErr w:type="gramStart"/>
            <w:r w:rsidRPr="004A023A">
              <w:t>социализации</w:t>
            </w:r>
            <w:proofErr w:type="gramEnd"/>
            <w:r w:rsidRPr="004A023A">
              <w:t xml:space="preserve">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(английский) язык».</w:t>
            </w:r>
          </w:p>
          <w:p w:rsidR="000429D7" w:rsidRPr="004A023A" w:rsidRDefault="000429D7" w:rsidP="004A023A">
            <w:pPr>
              <w:pStyle w:val="a6"/>
              <w:spacing w:after="0" w:afterAutospacing="0"/>
              <w:ind w:firstLine="567"/>
              <w:jc w:val="both"/>
            </w:pPr>
            <w:r w:rsidRPr="004A023A">
              <w:t xml:space="preserve">Рабочая программа </w:t>
            </w:r>
            <w:r w:rsidRPr="004A023A">
              <w:rPr>
                <w:i/>
              </w:rPr>
              <w:t>учебного предмета</w:t>
            </w:r>
            <w:r w:rsidRPr="004A023A">
              <w:t xml:space="preserve"> «Иностранный (английский) язык» является частью ООП ООО и определяет обязательную (инвариантную) часть содержания программы по иностранному (английскому) языку   по годам обучения, последовательность изучения тем, а также конкретизирует планируемые результаты (личностные, </w:t>
            </w:r>
            <w:proofErr w:type="spellStart"/>
            <w:r w:rsidRPr="004A023A">
              <w:t>метапредметные</w:t>
            </w:r>
            <w:proofErr w:type="spellEnd"/>
            <w:r w:rsidRPr="004A023A">
              <w:t xml:space="preserve"> и предметные).</w:t>
            </w:r>
          </w:p>
          <w:p w:rsidR="000429D7" w:rsidRPr="004A023A" w:rsidRDefault="000429D7" w:rsidP="004A023A">
            <w:pPr>
              <w:pStyle w:val="a6"/>
              <w:spacing w:after="0" w:afterAutospacing="0"/>
              <w:ind w:firstLine="567"/>
              <w:jc w:val="both"/>
            </w:pPr>
            <w:r w:rsidRPr="004A023A">
              <w:t xml:space="preserve">Планируемые результаты освоения программы по английскому языку включают личностные, </w:t>
            </w:r>
            <w:proofErr w:type="spellStart"/>
            <w:r w:rsidRPr="004A023A">
              <w:t>метапредметные</w:t>
            </w:r>
            <w:proofErr w:type="spellEnd"/>
            <w:r w:rsidRPr="004A023A">
              <w:t xml:space="preserve"> результаты за весь период обучения на уровне среднего общего образования, а также предметные достижения обучающегося за каждый год обучения.</w:t>
            </w:r>
          </w:p>
          <w:p w:rsidR="000429D7" w:rsidRPr="004A023A" w:rsidRDefault="000429D7" w:rsidP="004A023A">
            <w:pPr>
              <w:pStyle w:val="a6"/>
              <w:spacing w:after="0" w:afterAutospacing="0"/>
              <w:ind w:firstLine="567"/>
              <w:jc w:val="both"/>
            </w:pPr>
            <w:r w:rsidRPr="004A023A">
              <w:t xml:space="preserve">Рабочая программа содержит тематическое планирование с учетом   возможности использования ЭОР/ЦОР. </w:t>
            </w:r>
          </w:p>
          <w:p w:rsidR="000429D7" w:rsidRPr="004A023A" w:rsidRDefault="000429D7" w:rsidP="004A023A">
            <w:pPr>
              <w:pStyle w:val="a6"/>
              <w:spacing w:before="0" w:after="0" w:afterAutospacing="0"/>
              <w:ind w:firstLine="567"/>
              <w:jc w:val="both"/>
              <w:rPr>
                <w:rStyle w:val="placeholder"/>
              </w:rPr>
            </w:pPr>
            <w:r w:rsidRPr="004A023A">
              <w:rPr>
                <w:rStyle w:val="placeholder-mask"/>
              </w:rPr>
              <w:t>‌</w:t>
            </w:r>
            <w:r w:rsidRPr="004A023A">
              <w:rPr>
                <w:rStyle w:val="placeholder"/>
              </w:rPr>
      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      </w:r>
          </w:p>
          <w:p w:rsidR="000429D7" w:rsidRPr="004A023A" w:rsidRDefault="000429D7" w:rsidP="004A023A">
            <w:pPr>
              <w:pStyle w:val="a6"/>
              <w:spacing w:after="0" w:afterAutospacing="0"/>
              <w:ind w:firstLine="567"/>
              <w:jc w:val="both"/>
            </w:pPr>
            <w:r w:rsidRPr="004A023A">
              <w:t xml:space="preserve">Требования к предметным результатам для среднего общего образования констатируют необходимость к окончанию 11 класса владения умением общаться на иностранном (английском) языке в разных формах (устно и письменно, непосредственно и опосредованно, в том числе через Интернет) на уровне, превышающем пороговый уровень, достаточном для делового общения в рамках выбранного профиля.      </w:t>
            </w:r>
          </w:p>
          <w:p w:rsidR="000429D7" w:rsidRPr="004A023A" w:rsidRDefault="000429D7" w:rsidP="004A023A">
            <w:pPr>
              <w:pStyle w:val="a6"/>
              <w:spacing w:after="0" w:afterAutospacing="0"/>
              <w:ind w:firstLine="567"/>
              <w:jc w:val="both"/>
            </w:pPr>
            <w:r w:rsidRPr="004A023A">
              <w:t>Срок реализации –  2 года.</w:t>
            </w:r>
          </w:p>
          <w:p w:rsidR="000429D7" w:rsidRPr="004A023A" w:rsidRDefault="000429D7" w:rsidP="004A023A">
            <w:pPr>
              <w:pStyle w:val="a6"/>
              <w:spacing w:after="0" w:afterAutospacing="0"/>
              <w:ind w:firstLine="567"/>
              <w:jc w:val="both"/>
            </w:pPr>
          </w:p>
          <w:p w:rsidR="000429D7" w:rsidRPr="004A023A" w:rsidRDefault="000429D7" w:rsidP="004A023A">
            <w:pPr>
              <w:pStyle w:val="a6"/>
              <w:spacing w:after="0" w:afterAutospacing="0"/>
              <w:ind w:firstLine="567"/>
              <w:jc w:val="both"/>
            </w:pPr>
            <w:bookmarkStart w:id="0" w:name="_GoBack"/>
            <w:bookmarkEnd w:id="0"/>
          </w:p>
          <w:p w:rsidR="000429D7" w:rsidRPr="004A023A" w:rsidRDefault="000429D7" w:rsidP="004A023A">
            <w:pPr>
              <w:pStyle w:val="a6"/>
              <w:spacing w:after="0" w:afterAutospacing="0"/>
              <w:ind w:firstLine="567"/>
              <w:jc w:val="both"/>
            </w:pPr>
          </w:p>
          <w:p w:rsidR="00CF19C2" w:rsidRDefault="00CF19C2" w:rsidP="000429D7">
            <w:pPr>
              <w:pStyle w:val="TableParagraph"/>
              <w:ind w:left="107" w:right="98"/>
              <w:jc w:val="both"/>
              <w:rPr>
                <w:sz w:val="24"/>
              </w:rPr>
            </w:pP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 w:rsidTr="000429D7">
        <w:trPr>
          <w:trHeight w:val="84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CF19C2" w:rsidP="000429D7">
            <w:pPr>
              <w:pStyle w:val="TableParagraph"/>
              <w:tabs>
                <w:tab w:val="left" w:pos="828"/>
              </w:tabs>
              <w:spacing w:before="1" w:line="257" w:lineRule="exact"/>
              <w:jc w:val="both"/>
              <w:rPr>
                <w:sz w:val="24"/>
              </w:rPr>
            </w:pPr>
          </w:p>
        </w:tc>
      </w:tr>
      <w:tr w:rsidR="00CF19C2">
        <w:trPr>
          <w:trHeight w:val="276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0"/>
              </w:rPr>
            </w:pPr>
          </w:p>
          <w:p w:rsidR="00CF19C2" w:rsidRDefault="003B5A6E">
            <w:pPr>
              <w:pStyle w:val="TableParagraph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  <w:p w:rsidR="000429D7" w:rsidRDefault="000429D7">
            <w:pPr>
              <w:pStyle w:val="TableParagraph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(базовый уровень)</w:t>
            </w:r>
          </w:p>
        </w:tc>
        <w:tc>
          <w:tcPr>
            <w:tcW w:w="11766" w:type="dxa"/>
          </w:tcPr>
          <w:p w:rsidR="000429D7" w:rsidRDefault="000429D7" w:rsidP="000429D7">
            <w:pPr>
              <w:pStyle w:val="TableParagraph"/>
              <w:ind w:left="107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учебному предмету «Математика» базового уровня для обучающихся 10—11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мировых требований, предъявляемых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 обучающихся.</w:t>
            </w:r>
            <w:proofErr w:type="gramEnd"/>
          </w:p>
          <w:p w:rsidR="00CF19C2" w:rsidRDefault="000429D7" w:rsidP="000429D7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частности, предоставлять каждому обучающемуся возможность достижения уровня математических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дальнейшей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успешной жизни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0429D7" w:rsidRDefault="000429D7" w:rsidP="000429D7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(«Алгебраические выражения», «Уравнения и неравенства»), «Начала математического анализа», «Геометрия»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(«Геометрические фигуры и их свойства», «Измерение геометрических величин»), «Вероятность и статистика».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 линии развиваются параллельно, каждая в соответствии с собственной логикой, однако не 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другой, 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тесном контакте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взаимодействии.</w:t>
            </w:r>
          </w:p>
          <w:p w:rsidR="000429D7" w:rsidRDefault="000429D7" w:rsidP="000429D7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Сформулированное в Федеральном государственном образовательном стандарте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определения, аксиомы и теоремы, применять их, проводить доказательные рассуждения в ходе решения задач»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распределяется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0429D7" w:rsidRDefault="000429D7" w:rsidP="000429D7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Настоящей рабочей программой предусматривается изучение учебного предмета «Математика» в рамках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курсов: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 анализа»,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«Геометрия»,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 в 10—11 классах отводится 5 учебных часов в неделю в течение каждого года обучения, всего 340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0429D7" w:rsidRDefault="000429D7" w:rsidP="000429D7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 («Алгебра» - 2 часа, «Геометрия» – 2 часа, «Вероятность и статистика» – 1 час)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proofErr w:type="gramEnd"/>
          </w:p>
          <w:p w:rsidR="000429D7" w:rsidRDefault="000429D7" w:rsidP="000429D7">
            <w:pPr>
              <w:pStyle w:val="TableParagraph"/>
              <w:tabs>
                <w:tab w:val="left" w:pos="828"/>
              </w:tabs>
              <w:spacing w:before="1"/>
              <w:ind w:left="82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429D7" w:rsidRPr="00255D81" w:rsidRDefault="000429D7" w:rsidP="000429D7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(«Алгебра» - 3 часа, «Геометрия» – 2 час, «Вероятность и статистика» – 1 час</w:t>
            </w:r>
            <w:proofErr w:type="gramStart"/>
            <w:r>
              <w:rPr>
                <w:sz w:val="24"/>
              </w:rPr>
              <w:t xml:space="preserve"> )</w:t>
            </w:r>
            <w:proofErr w:type="gramEnd"/>
            <w:r>
              <w:rPr>
                <w:sz w:val="24"/>
              </w:rPr>
              <w:t xml:space="preserve"> - 170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</w:p>
          <w:p w:rsidR="000429D7" w:rsidRDefault="000429D7" w:rsidP="000429D7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497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3B5A6E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(«Алгебраические выражения», «Уравнения и неравенства»), «Начала математического анализа», «Геометрия»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(«Геометрические фигуры и их свойства», «Измерение геометрических величин»), «Вероятность и статистика».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 линии развиваются параллельно, каждая в соответствии с собственной логикой, однако не 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другой, 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тесном контакте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взаимодействии.</w:t>
            </w:r>
          </w:p>
          <w:p w:rsidR="00CF19C2" w:rsidRDefault="003B5A6E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Сформулированное в Федеральном государственном образовательном стандарте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определения, аксиомы и теоремы, применять их, проводить доказательные рассуждения в ходе решения задач»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распределяется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CF19C2" w:rsidRDefault="003B5A6E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Настоящей рабочей программой предусматривается изучение учебного предмета «Математика» в рамках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курсов: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 анализа»,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«Геометрия»,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 в 10—11 классах отводится 5 учебных часов в неделю в течение каждого года обучения, всего 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3B5A6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3B5A6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0429D7">
        <w:trPr>
          <w:trHeight w:val="4692"/>
        </w:trPr>
        <w:tc>
          <w:tcPr>
            <w:tcW w:w="2548" w:type="dxa"/>
          </w:tcPr>
          <w:p w:rsidR="000429D7" w:rsidRDefault="000429D7">
            <w:pPr>
              <w:pStyle w:val="TableParagraph"/>
              <w:rPr>
                <w:b/>
                <w:sz w:val="26"/>
              </w:rPr>
            </w:pPr>
          </w:p>
          <w:p w:rsidR="000429D7" w:rsidRDefault="000429D7">
            <w:pPr>
              <w:pStyle w:val="TableParagraph"/>
              <w:rPr>
                <w:b/>
                <w:sz w:val="26"/>
              </w:rPr>
            </w:pPr>
          </w:p>
          <w:p w:rsidR="000429D7" w:rsidRDefault="000429D7">
            <w:pPr>
              <w:pStyle w:val="TableParagraph"/>
              <w:rPr>
                <w:b/>
                <w:sz w:val="26"/>
              </w:rPr>
            </w:pPr>
          </w:p>
          <w:p w:rsidR="000429D7" w:rsidRDefault="000429D7">
            <w:pPr>
              <w:pStyle w:val="TableParagraph"/>
              <w:rPr>
                <w:b/>
                <w:sz w:val="26"/>
              </w:rPr>
            </w:pPr>
          </w:p>
          <w:p w:rsidR="000429D7" w:rsidRDefault="000429D7">
            <w:pPr>
              <w:pStyle w:val="TableParagraph"/>
              <w:rPr>
                <w:b/>
                <w:sz w:val="26"/>
              </w:rPr>
            </w:pPr>
          </w:p>
          <w:p w:rsidR="000429D7" w:rsidRDefault="000429D7">
            <w:pPr>
              <w:pStyle w:val="TableParagraph"/>
              <w:rPr>
                <w:b/>
                <w:sz w:val="38"/>
              </w:rPr>
            </w:pPr>
          </w:p>
          <w:p w:rsidR="000429D7" w:rsidRDefault="000429D7">
            <w:pPr>
              <w:pStyle w:val="TableParagraph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0429D7" w:rsidRDefault="000429D7" w:rsidP="000401A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мировых требований, предъявляемых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традиций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общекультуного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личности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  <w:p w:rsidR="000429D7" w:rsidRDefault="000429D7" w:rsidP="000401AB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</w:p>
          <w:p w:rsidR="000429D7" w:rsidRDefault="000429D7" w:rsidP="000401AB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«Алгебра»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«Начала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анализа»,</w:t>
            </w:r>
          </w:p>
          <w:p w:rsidR="000429D7" w:rsidRDefault="000429D7" w:rsidP="000401AB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«Геометрия» («Геометрические фигуры и их свойства», «Измерение геометрических величин»), «Вероятность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статистика». Данные линии развиваются параллельно, каждая в соответствии с собственной логикой, однако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независимо одна от другой, а в тесном контакте и взаимодействии. Кроме этого, их объединяет 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пронизывающая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общего образования требование «умение оперировать понятиями: определение, аксиома, теорема,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следствие, свойство, признак, доказательство, равносильные формулировки; умение формулировать обратное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противоположное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контрпримеры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индукции;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доказательные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1379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0429D7" w:rsidRDefault="000429D7" w:rsidP="000429D7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рассуждений» относится ко всем курсам, а формирование логических умений распределяется по всем годам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уровне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образования.</w:t>
            </w:r>
          </w:p>
          <w:p w:rsidR="000429D7" w:rsidRDefault="000429D7" w:rsidP="000429D7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 учебном плане на изучение математики в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544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  <w:p w:rsidR="000429D7" w:rsidRDefault="000429D7" w:rsidP="000429D7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 («Алгебра» - 4 часа, «Геометрия» – 3 часа, «Вероятность и статистика» – 1 час)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proofErr w:type="gramEnd"/>
          </w:p>
          <w:p w:rsidR="000429D7" w:rsidRDefault="000429D7" w:rsidP="000429D7">
            <w:pPr>
              <w:pStyle w:val="TableParagraph"/>
              <w:tabs>
                <w:tab w:val="left" w:pos="828"/>
              </w:tabs>
              <w:spacing w:before="1"/>
              <w:ind w:left="82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429D7" w:rsidRPr="00255D81" w:rsidRDefault="000429D7" w:rsidP="000429D7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(«Алгебра» - 4 часа, «Геометрия» – 3 часа, «Вероятность и статистика» – 1 час</w:t>
            </w:r>
            <w:proofErr w:type="gramStart"/>
            <w:r>
              <w:rPr>
                <w:sz w:val="24"/>
              </w:rPr>
              <w:t xml:space="preserve"> )</w:t>
            </w:r>
            <w:proofErr w:type="gramEnd"/>
            <w:r>
              <w:rPr>
                <w:sz w:val="24"/>
              </w:rPr>
              <w:t xml:space="preserve"> - 272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</w:p>
          <w:p w:rsidR="00CF19C2" w:rsidRDefault="000429D7" w:rsidP="000429D7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(8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469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2"/>
              <w:rPr>
                <w:b/>
                <w:sz w:val="36"/>
              </w:rPr>
            </w:pPr>
          </w:p>
          <w:p w:rsidR="00CF19C2" w:rsidRDefault="003B5A6E">
            <w:pPr>
              <w:pStyle w:val="TableParagraph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766" w:type="dxa"/>
          </w:tcPr>
          <w:p w:rsidR="00CF19C2" w:rsidRDefault="003B5A6E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«Информатика» на базовом уровне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общего, а также Федеральной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3B5A6E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 базового уровня изучения учебного предмета «Информатика» ориентированы в первую очередь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CF19C2" w:rsidRDefault="003B5A6E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3B5A6E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0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3B5A6E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1" w:firstLine="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рамок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ограниченности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другими областями знания.</w:t>
            </w:r>
          </w:p>
          <w:p w:rsidR="00CF19C2" w:rsidRDefault="003B5A6E" w:rsidP="004A023A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программе среднего общего образования на изучение информатики на базовом уровне в 10–11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 w:rsidR="004A023A">
              <w:rPr>
                <w:spacing w:val="1"/>
                <w:sz w:val="24"/>
              </w:rPr>
              <w:t>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31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8"/>
              </w:rPr>
            </w:pPr>
          </w:p>
          <w:p w:rsidR="00CF19C2" w:rsidRDefault="003B5A6E">
            <w:pPr>
              <w:pStyle w:val="TableParagraph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  <w:p w:rsidR="004A023A" w:rsidRDefault="004A023A">
            <w:pPr>
              <w:pStyle w:val="TableParagraph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(базовый уровень)</w:t>
            </w:r>
          </w:p>
        </w:tc>
        <w:tc>
          <w:tcPr>
            <w:tcW w:w="11766" w:type="dxa"/>
          </w:tcPr>
          <w:p w:rsidR="00CF19C2" w:rsidRDefault="003B5A6E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3B5A6E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осуществлено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отличительных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этим в структуре учебного предмета «Биология» выделены следующие содержательные линии: «Биология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«Организм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 закономерности».</w:t>
            </w:r>
          </w:p>
          <w:p w:rsidR="00CF19C2" w:rsidRDefault="003B5A6E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На её изучение отведено 68 учебных часов, по 1 часу в неделю в 10 и 11 классах гуманитарного,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</w:tr>
      <w:tr w:rsidR="00CF19C2">
        <w:trPr>
          <w:trHeight w:val="276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F19C2" w:rsidRDefault="003B5A6E">
            <w:pPr>
              <w:pStyle w:val="TableParagraph"/>
              <w:ind w:left="509" w:right="49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3B5A6E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среднего общего образования по биологии (углублённый уровень)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3B5A6E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 предмет «Биология» углублённого уровня изучения (10—11 классы) является одним из 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«Естественные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призваны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общим,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общим,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</w:p>
          <w:p w:rsidR="00CF19C2" w:rsidRDefault="003B5A6E">
            <w:pPr>
              <w:pStyle w:val="TableParagraph"/>
              <w:spacing w:line="274" w:lineRule="exac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специальным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приоритетное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образовательных,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</w:tbl>
    <w:p w:rsidR="00CF19C2" w:rsidRDefault="00CF19C2">
      <w:pPr>
        <w:spacing w:line="274" w:lineRule="exac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863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3B5A6E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профориентацией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стимулированием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связанного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делом.</w:t>
            </w:r>
          </w:p>
          <w:p w:rsidR="00CF19C2" w:rsidRDefault="003B5A6E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Структура программы учебного предмета «Биология» отражает системно-уровневый и эволюционный подходы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изучению биологии, согласно которым изучаются свойства и закономерности, характерные для живых 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разного уровня организации, эволюции органического мира на Земле, сохранения биологического разнообразия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планеты.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изучаются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клеточной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эмбриологии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генетики и селекции, биотехнологии и синтетической биологии; актуализируются знания обучающихся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ботанике, зоологии, анатомии, физиологии человека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 xml:space="preserve"> 11 классе изучаются эволюционное учение,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биосфере.</w:t>
            </w:r>
          </w:p>
          <w:p w:rsidR="00CF19C2" w:rsidRDefault="003B5A6E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Программа составлена с учётом количества часов, отводимого на изучение предмета «Биология»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планом на углублённом уровне в </w:t>
            </w:r>
            <w:proofErr w:type="gramStart"/>
            <w:r>
              <w:rPr>
                <w:sz w:val="24"/>
              </w:rPr>
              <w:t>естественно-научном</w:t>
            </w:r>
            <w:proofErr w:type="gramEnd"/>
            <w:r>
              <w:rPr>
                <w:sz w:val="24"/>
              </w:rPr>
              <w:t xml:space="preserve"> профиле 10—11 классов. Программа рассчитана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3 часов занятий в неделю при изучении предмета в течение двух лет (10 и 11 классы). Общее 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часов за 2 года обучения составляет 204 часов, из них 102 часа (3 часа в неделю) в 10 классе, 102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классе.</w:t>
            </w:r>
          </w:p>
        </w:tc>
      </w:tr>
      <w:tr w:rsidR="00CF19C2">
        <w:trPr>
          <w:trHeight w:val="496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</w:rPr>
            </w:pPr>
          </w:p>
          <w:p w:rsidR="00CF19C2" w:rsidRDefault="003B5A6E">
            <w:pPr>
              <w:pStyle w:val="TableParagraph"/>
              <w:ind w:left="355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  <w:p w:rsidR="000429D7" w:rsidRDefault="000429D7">
            <w:pPr>
              <w:pStyle w:val="TableParagraph"/>
              <w:ind w:left="355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(базовый уровень)</w:t>
            </w:r>
          </w:p>
        </w:tc>
        <w:tc>
          <w:tcPr>
            <w:tcW w:w="11766" w:type="dxa"/>
          </w:tcPr>
          <w:p w:rsidR="00CF19C2" w:rsidRDefault="003B5A6E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предмета)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«Физика» в образовательных организациях Российской Федерации, реализующих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  <w:proofErr w:type="gramEnd"/>
          </w:p>
          <w:p w:rsidR="00CF19C2" w:rsidRDefault="003B5A6E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Программы направлено на формирование </w:t>
            </w:r>
            <w:proofErr w:type="gramStart"/>
            <w:r>
              <w:rPr>
                <w:sz w:val="24"/>
              </w:rPr>
              <w:t>естественно-научной</w:t>
            </w:r>
            <w:proofErr w:type="gramEnd"/>
            <w:r>
              <w:rPr>
                <w:sz w:val="24"/>
              </w:rPr>
              <w:t xml:space="preserve"> картины мира учащихся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при обучении их физике на базовом уровне на основе системно-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z w:val="24"/>
              </w:rPr>
              <w:t xml:space="preserve"> подхода.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естественно-научными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учебными предметами.</w:t>
            </w:r>
          </w:p>
          <w:p w:rsidR="00CF19C2" w:rsidRDefault="003B5A6E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Стержневыми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 структуре построения физической теории, роли фундаментальных законов и принципов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современных представлениях о природе, границах применимости теорий, для описания </w:t>
            </w:r>
            <w:proofErr w:type="gramStart"/>
            <w:r>
              <w:rPr>
                <w:sz w:val="24"/>
              </w:rPr>
              <w:t>естественно-научных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процессов).</w:t>
            </w:r>
          </w:p>
          <w:p w:rsidR="00CF19C2" w:rsidRDefault="003B5A6E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 классов.</w:t>
            </w:r>
          </w:p>
        </w:tc>
      </w:tr>
      <w:tr w:rsidR="00CF19C2">
        <w:trPr>
          <w:trHeight w:val="1104"/>
        </w:trPr>
        <w:tc>
          <w:tcPr>
            <w:tcW w:w="2548" w:type="dxa"/>
          </w:tcPr>
          <w:p w:rsidR="00CF19C2" w:rsidRDefault="003B5A6E">
            <w:pPr>
              <w:pStyle w:val="TableParagraph"/>
              <w:spacing w:before="139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3B5A6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(углублённый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предмета)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CF19C2" w:rsidRDefault="003B5A6E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программы,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представленных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</w:p>
        </w:tc>
      </w:tr>
    </w:tbl>
    <w:p w:rsidR="00CF19C2" w:rsidRDefault="00CF19C2">
      <w:pPr>
        <w:spacing w:line="276" w:lineRule="exac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469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3B5A6E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 общеобразовательные программы.</w:t>
            </w:r>
          </w:p>
          <w:p w:rsidR="00CF19C2" w:rsidRDefault="003B5A6E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Данная программа определяет обязательное предметное содержание, устанавливает примерное 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часов по тематическим разделам курса и рекомендуемую последовательность изучения тем и разделов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учётом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межпредметных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внутри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связей,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 обучающихся. Программа даёт представление о целях, содержании, общей стратегии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развития</w:t>
            </w:r>
            <w:proofErr w:type="gramEnd"/>
            <w:r>
              <w:rPr>
                <w:sz w:val="24"/>
              </w:rPr>
              <w:t xml:space="preserve"> 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  <w:p w:rsidR="00CF19C2" w:rsidRDefault="003B5A6E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курса физики углублённого уровня позволяет реализовать задачи профессиональной ориентации,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 на создание условий для проявления своих интеллектуальных и творческих способностей каждым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учащимся, которые необходимы для продолжения образования в высших учебных заведениях по 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физико-техническим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специальностям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освоения курса физики на уровне среднего общего образования: личностные,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z w:val="24"/>
              </w:rPr>
              <w:t>, предметные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Научно-методологической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освоивших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уровне, является системно-</w:t>
            </w:r>
            <w:proofErr w:type="spellStart"/>
            <w:r>
              <w:rPr>
                <w:sz w:val="24"/>
              </w:rPr>
              <w:t>деятельностный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подход.</w:t>
            </w:r>
          </w:p>
          <w:p w:rsidR="00CF19C2" w:rsidRDefault="003B5A6E">
            <w:pPr>
              <w:pStyle w:val="TableParagraph"/>
              <w:spacing w:line="270" w:lineRule="atLeast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>Учебным планом предусмотрено изучение физики в объёме 340 часов за два г</w:t>
            </w:r>
            <w:r w:rsidR="004A023A">
              <w:rPr>
                <w:sz w:val="24"/>
              </w:rPr>
              <w:t>ода обучения: 5 часов в неделю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классов.</w:t>
            </w:r>
          </w:p>
        </w:tc>
      </w:tr>
      <w:tr w:rsidR="00CF19C2">
        <w:trPr>
          <w:trHeight w:val="524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4"/>
              </w:rPr>
            </w:pPr>
          </w:p>
          <w:p w:rsidR="00CF19C2" w:rsidRDefault="003B5A6E">
            <w:pPr>
              <w:pStyle w:val="TableParagraph"/>
              <w:ind w:left="356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  <w:p w:rsidR="004A023A" w:rsidRDefault="004A023A">
            <w:pPr>
              <w:pStyle w:val="TableParagraph"/>
              <w:ind w:left="356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(базовый уровень)</w:t>
            </w:r>
          </w:p>
        </w:tc>
        <w:tc>
          <w:tcPr>
            <w:tcW w:w="11766" w:type="dxa"/>
          </w:tcPr>
          <w:p w:rsidR="00CF19C2" w:rsidRDefault="003B5A6E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3B5A6E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Химическое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обучения, воспитания и </w:t>
            </w:r>
            <w:proofErr w:type="gramStart"/>
            <w:r>
              <w:rPr>
                <w:sz w:val="24"/>
              </w:rPr>
              <w:t>развития</w:t>
            </w:r>
            <w:proofErr w:type="gramEnd"/>
            <w:r>
              <w:rPr>
                <w:sz w:val="24"/>
              </w:rPr>
              <w:t xml:space="preserve"> обучающихся средствами учебного предмета «Химия». В ходе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номенклатуре, изомерии, способах получения и химических свойствах органических соединений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 Также учащиеся познакомятся на базовом уровне с различными областями применения 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веществ,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полимеров.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Составляющими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«Органическая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химия» и «Общая и неорганическая химия», основным компонентом </w:t>
            </w:r>
            <w:proofErr w:type="gramStart"/>
            <w:r>
              <w:rPr>
                <w:sz w:val="24"/>
              </w:rPr>
              <w:t>содержания</w:t>
            </w:r>
            <w:proofErr w:type="gramEnd"/>
            <w:r>
              <w:rPr>
                <w:sz w:val="24"/>
              </w:rPr>
              <w:t xml:space="preserve"> которых являются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неорганической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</w:p>
          <w:p w:rsidR="00CF19C2" w:rsidRDefault="003B5A6E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химии.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многообразия 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 общих понятий,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теорий химии.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55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3B5A6E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отведено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</w:tr>
      <w:tr w:rsidR="00CF19C2">
        <w:trPr>
          <w:trHeight w:val="496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F19C2" w:rsidRDefault="003B5A6E">
            <w:pPr>
              <w:pStyle w:val="TableParagraph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3B5A6E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(углублённый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закона от 29 12 2012 № 273-ФЗ «Об образовании в Российской Федерации»,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3B5A6E">
            <w:pPr>
              <w:pStyle w:val="TableParagraph"/>
              <w:ind w:left="107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концептуальными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уровней в системе дифференцированного обучения на завершающей ступени школы (10—11 классы)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вузах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proofErr w:type="gram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CF19C2" w:rsidRDefault="003B5A6E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  <w:p w:rsidR="00CF19C2" w:rsidRDefault="003B5A6E">
            <w:pPr>
              <w:pStyle w:val="TableParagraph"/>
              <w:spacing w:before="1"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Составляющими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углублённые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CF19C2" w:rsidRDefault="003B5A6E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«Органическая химия» и «Общая и неорганическая химия». В </w:t>
            </w:r>
            <w:proofErr w:type="gramStart"/>
            <w:r>
              <w:rPr>
                <w:sz w:val="24"/>
              </w:rPr>
              <w:t>естественно-научном</w:t>
            </w:r>
            <w:proofErr w:type="gramEnd"/>
            <w:r>
              <w:rPr>
                <w:sz w:val="24"/>
              </w:rPr>
              <w:t xml:space="preserve"> профиле 10-11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соответственно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 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  <w:tr w:rsidR="00CF19C2">
        <w:trPr>
          <w:trHeight w:val="414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3B5A6E">
            <w:pPr>
              <w:pStyle w:val="TableParagraph"/>
              <w:spacing w:before="1"/>
              <w:ind w:left="767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766" w:type="dxa"/>
          </w:tcPr>
          <w:p w:rsidR="00CF19C2" w:rsidRDefault="003B5A6E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физической культуре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среднего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</w:p>
          <w:p w:rsidR="00CF19C2" w:rsidRDefault="003B5A6E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среднего общего образования и раскрывает их реализацию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:rsidR="00CF19C2" w:rsidRDefault="003B5A6E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 школе, составляет 204 часа (3 часа в неделю), из которых 136 часов (2 часа в 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отводятся на реализацию программы инвариантных модулей. На вариативные модули отводится 68 часов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Вариативные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Базовая</w:t>
            </w:r>
            <w:proofErr w:type="gramEnd"/>
          </w:p>
          <w:p w:rsidR="00CF19C2" w:rsidRDefault="003B5A6E">
            <w:pPr>
              <w:pStyle w:val="TableParagraph"/>
              <w:spacing w:line="274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физическая подготовка», могут быть реализованы за счет часов внеурочной деятельности, в форме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 w:rsidR="00CF19C2" w:rsidRDefault="00CF19C2">
      <w:pPr>
        <w:spacing w:line="274" w:lineRule="exac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p w:rsidR="00420335" w:rsidRDefault="00420335"/>
    <w:sectPr w:rsidR="00420335" w:rsidSect="00D87134">
      <w:pgSz w:w="16840" w:h="11910" w:orient="landscape"/>
      <w:pgMar w:top="84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0750"/>
    <w:multiLevelType w:val="hybridMultilevel"/>
    <w:tmpl w:val="5A74B026"/>
    <w:lvl w:ilvl="0" w:tplc="48901E3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64E5A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3DD6974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F38BEB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7A2DE7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9BBC0B3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0814257E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47652A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6246A6A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">
    <w:nsid w:val="170B4680"/>
    <w:multiLevelType w:val="hybridMultilevel"/>
    <w:tmpl w:val="A2A89070"/>
    <w:lvl w:ilvl="0" w:tplc="B044D3F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1C8DA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6889F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EE082AF6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AB34712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7870C7D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97D8D4A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CF6F480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9A32E62E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2">
    <w:nsid w:val="183569B5"/>
    <w:multiLevelType w:val="hybridMultilevel"/>
    <w:tmpl w:val="419E9FCE"/>
    <w:lvl w:ilvl="0" w:tplc="1AB881B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D8E94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724439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0F8966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31A096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D7E8978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C54EF59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BC0335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DB583A6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3">
    <w:nsid w:val="1FCD2C78"/>
    <w:multiLevelType w:val="hybridMultilevel"/>
    <w:tmpl w:val="61D253AE"/>
    <w:lvl w:ilvl="0" w:tplc="A0A66D2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14814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DF9292CA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912225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0C807B0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2C98518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A802055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254B0A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1B9238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4">
    <w:nsid w:val="2074432E"/>
    <w:multiLevelType w:val="hybridMultilevel"/>
    <w:tmpl w:val="1DE67286"/>
    <w:lvl w:ilvl="0" w:tplc="0EE02CCC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E2B62E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2C819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C4FC8C70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81078F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B9A08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A361FB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AECF38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10284D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5">
    <w:nsid w:val="32551AFD"/>
    <w:multiLevelType w:val="hybridMultilevel"/>
    <w:tmpl w:val="2560253E"/>
    <w:lvl w:ilvl="0" w:tplc="2BE8C5BA">
      <w:numFmt w:val="bullet"/>
      <w:lvlText w:val="—"/>
      <w:lvlJc w:val="left"/>
      <w:pPr>
        <w:ind w:left="507" w:hanging="284"/>
      </w:pPr>
      <w:rPr>
        <w:rFonts w:ascii="Cambria" w:eastAsia="Cambria" w:hAnsi="Cambria" w:cs="Cambria" w:hint="default"/>
        <w:w w:val="100"/>
        <w:sz w:val="20"/>
        <w:szCs w:val="20"/>
        <w:lang w:val="ru-RU" w:eastAsia="en-US" w:bidi="ar-SA"/>
      </w:rPr>
    </w:lvl>
    <w:lvl w:ilvl="1" w:tplc="0B923080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2" w:tplc="2E0019A4">
      <w:numFmt w:val="bullet"/>
      <w:lvlText w:val="•"/>
      <w:lvlJc w:val="left"/>
      <w:pPr>
        <w:ind w:left="2751" w:hanging="284"/>
      </w:pPr>
      <w:rPr>
        <w:rFonts w:hint="default"/>
        <w:lang w:val="ru-RU" w:eastAsia="en-US" w:bidi="ar-SA"/>
      </w:rPr>
    </w:lvl>
    <w:lvl w:ilvl="3" w:tplc="EA1AA608">
      <w:numFmt w:val="bullet"/>
      <w:lvlText w:val="•"/>
      <w:lvlJc w:val="left"/>
      <w:pPr>
        <w:ind w:left="3876" w:hanging="284"/>
      </w:pPr>
      <w:rPr>
        <w:rFonts w:hint="default"/>
        <w:lang w:val="ru-RU" w:eastAsia="en-US" w:bidi="ar-SA"/>
      </w:rPr>
    </w:lvl>
    <w:lvl w:ilvl="4" w:tplc="04ACA86C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5" w:tplc="A5E6DA40">
      <w:numFmt w:val="bullet"/>
      <w:lvlText w:val="•"/>
      <w:lvlJc w:val="left"/>
      <w:pPr>
        <w:ind w:left="6128" w:hanging="284"/>
      </w:pPr>
      <w:rPr>
        <w:rFonts w:hint="default"/>
        <w:lang w:val="ru-RU" w:eastAsia="en-US" w:bidi="ar-SA"/>
      </w:rPr>
    </w:lvl>
    <w:lvl w:ilvl="6" w:tplc="6B3669A4">
      <w:numFmt w:val="bullet"/>
      <w:lvlText w:val="•"/>
      <w:lvlJc w:val="left"/>
      <w:pPr>
        <w:ind w:left="7253" w:hanging="284"/>
      </w:pPr>
      <w:rPr>
        <w:rFonts w:hint="default"/>
        <w:lang w:val="ru-RU" w:eastAsia="en-US" w:bidi="ar-SA"/>
      </w:rPr>
    </w:lvl>
    <w:lvl w:ilvl="7" w:tplc="509CFB08">
      <w:numFmt w:val="bullet"/>
      <w:lvlText w:val="•"/>
      <w:lvlJc w:val="left"/>
      <w:pPr>
        <w:ind w:left="8379" w:hanging="284"/>
      </w:pPr>
      <w:rPr>
        <w:rFonts w:hint="default"/>
        <w:lang w:val="ru-RU" w:eastAsia="en-US" w:bidi="ar-SA"/>
      </w:rPr>
    </w:lvl>
    <w:lvl w:ilvl="8" w:tplc="E408C690">
      <w:numFmt w:val="bullet"/>
      <w:lvlText w:val="•"/>
      <w:lvlJc w:val="left"/>
      <w:pPr>
        <w:ind w:left="9504" w:hanging="284"/>
      </w:pPr>
      <w:rPr>
        <w:rFonts w:hint="default"/>
        <w:lang w:val="ru-RU" w:eastAsia="en-US" w:bidi="ar-SA"/>
      </w:rPr>
    </w:lvl>
  </w:abstractNum>
  <w:abstractNum w:abstractNumId="6">
    <w:nsid w:val="3AAA47FD"/>
    <w:multiLevelType w:val="hybridMultilevel"/>
    <w:tmpl w:val="07280776"/>
    <w:lvl w:ilvl="0" w:tplc="9BB02496">
      <w:numFmt w:val="bullet"/>
      <w:lvlText w:val="●"/>
      <w:lvlJc w:val="left"/>
      <w:pPr>
        <w:ind w:left="424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F007F6">
      <w:numFmt w:val="bullet"/>
      <w:lvlText w:val="•"/>
      <w:lvlJc w:val="left"/>
      <w:pPr>
        <w:ind w:left="1553" w:hanging="404"/>
      </w:pPr>
      <w:rPr>
        <w:rFonts w:hint="default"/>
        <w:lang w:val="ru-RU" w:eastAsia="en-US" w:bidi="ar-SA"/>
      </w:rPr>
    </w:lvl>
    <w:lvl w:ilvl="2" w:tplc="A5F41C0A">
      <w:numFmt w:val="bullet"/>
      <w:lvlText w:val="•"/>
      <w:lvlJc w:val="left"/>
      <w:pPr>
        <w:ind w:left="2687" w:hanging="404"/>
      </w:pPr>
      <w:rPr>
        <w:rFonts w:hint="default"/>
        <w:lang w:val="ru-RU" w:eastAsia="en-US" w:bidi="ar-SA"/>
      </w:rPr>
    </w:lvl>
    <w:lvl w:ilvl="3" w:tplc="2CC4D248">
      <w:numFmt w:val="bullet"/>
      <w:lvlText w:val="•"/>
      <w:lvlJc w:val="left"/>
      <w:pPr>
        <w:ind w:left="3820" w:hanging="404"/>
      </w:pPr>
      <w:rPr>
        <w:rFonts w:hint="default"/>
        <w:lang w:val="ru-RU" w:eastAsia="en-US" w:bidi="ar-SA"/>
      </w:rPr>
    </w:lvl>
    <w:lvl w:ilvl="4" w:tplc="C27A3636">
      <w:numFmt w:val="bullet"/>
      <w:lvlText w:val="•"/>
      <w:lvlJc w:val="left"/>
      <w:pPr>
        <w:ind w:left="4954" w:hanging="404"/>
      </w:pPr>
      <w:rPr>
        <w:rFonts w:hint="default"/>
        <w:lang w:val="ru-RU" w:eastAsia="en-US" w:bidi="ar-SA"/>
      </w:rPr>
    </w:lvl>
    <w:lvl w:ilvl="5" w:tplc="FD82EC14">
      <w:numFmt w:val="bullet"/>
      <w:lvlText w:val="•"/>
      <w:lvlJc w:val="left"/>
      <w:pPr>
        <w:ind w:left="6088" w:hanging="404"/>
      </w:pPr>
      <w:rPr>
        <w:rFonts w:hint="default"/>
        <w:lang w:val="ru-RU" w:eastAsia="en-US" w:bidi="ar-SA"/>
      </w:rPr>
    </w:lvl>
    <w:lvl w:ilvl="6" w:tplc="427E362C">
      <w:numFmt w:val="bullet"/>
      <w:lvlText w:val="•"/>
      <w:lvlJc w:val="left"/>
      <w:pPr>
        <w:ind w:left="7221" w:hanging="404"/>
      </w:pPr>
      <w:rPr>
        <w:rFonts w:hint="default"/>
        <w:lang w:val="ru-RU" w:eastAsia="en-US" w:bidi="ar-SA"/>
      </w:rPr>
    </w:lvl>
    <w:lvl w:ilvl="7" w:tplc="BD7E252A">
      <w:numFmt w:val="bullet"/>
      <w:lvlText w:val="•"/>
      <w:lvlJc w:val="left"/>
      <w:pPr>
        <w:ind w:left="8355" w:hanging="404"/>
      </w:pPr>
      <w:rPr>
        <w:rFonts w:hint="default"/>
        <w:lang w:val="ru-RU" w:eastAsia="en-US" w:bidi="ar-SA"/>
      </w:rPr>
    </w:lvl>
    <w:lvl w:ilvl="8" w:tplc="21340DE4">
      <w:numFmt w:val="bullet"/>
      <w:lvlText w:val="•"/>
      <w:lvlJc w:val="left"/>
      <w:pPr>
        <w:ind w:left="9488" w:hanging="404"/>
      </w:pPr>
      <w:rPr>
        <w:rFonts w:hint="default"/>
        <w:lang w:val="ru-RU" w:eastAsia="en-US" w:bidi="ar-SA"/>
      </w:rPr>
    </w:lvl>
  </w:abstractNum>
  <w:abstractNum w:abstractNumId="7">
    <w:nsid w:val="3C0D7D0F"/>
    <w:multiLevelType w:val="hybridMultilevel"/>
    <w:tmpl w:val="1A16FEB4"/>
    <w:lvl w:ilvl="0" w:tplc="E398F95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7AC6A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9EA9C3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052443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D0784B5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36EE93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E8D6F80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438843F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E746B8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8">
    <w:nsid w:val="673B0A52"/>
    <w:multiLevelType w:val="hybridMultilevel"/>
    <w:tmpl w:val="32983EF6"/>
    <w:lvl w:ilvl="0" w:tplc="DCD4591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EA0210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9B58EB8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2D8A5A7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C3A2990E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1E004CB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D82507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93F6E1F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43C7E56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9">
    <w:nsid w:val="67E50BCC"/>
    <w:multiLevelType w:val="hybridMultilevel"/>
    <w:tmpl w:val="7D56C4A2"/>
    <w:lvl w:ilvl="0" w:tplc="05C84D3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F445B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7604F738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8286B2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9460E54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91A1AA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C10E0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E03CE7C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0C86B2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0">
    <w:nsid w:val="6AB97D80"/>
    <w:multiLevelType w:val="hybridMultilevel"/>
    <w:tmpl w:val="C41E65C4"/>
    <w:lvl w:ilvl="0" w:tplc="AFEA2DE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3CD3E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27AB17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2EC7AB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536015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F8D2369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3CCBA06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F1946446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445E4A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1">
    <w:nsid w:val="6D3427A6"/>
    <w:multiLevelType w:val="hybridMultilevel"/>
    <w:tmpl w:val="8C449622"/>
    <w:lvl w:ilvl="0" w:tplc="07407AC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3EF1E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4302282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76AB54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6328849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4F4EF6A2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14C4D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7E22623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FF04D25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2">
    <w:nsid w:val="7DB31265"/>
    <w:multiLevelType w:val="hybridMultilevel"/>
    <w:tmpl w:val="E4EE2D92"/>
    <w:lvl w:ilvl="0" w:tplc="A44C83E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028E9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13F6347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07F4795E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8730CC0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AC8782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700CFA9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0027A4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3FA8B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F19C2"/>
    <w:rsid w:val="0004154B"/>
    <w:rsid w:val="000429D7"/>
    <w:rsid w:val="003B5A6E"/>
    <w:rsid w:val="00420335"/>
    <w:rsid w:val="004837B7"/>
    <w:rsid w:val="004A023A"/>
    <w:rsid w:val="006A3177"/>
    <w:rsid w:val="00CF19C2"/>
    <w:rsid w:val="00D8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3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71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87134"/>
    <w:pPr>
      <w:ind w:left="1503" w:right="1504" w:hanging="1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rsid w:val="00D87134"/>
    <w:pPr>
      <w:ind w:left="1504" w:right="15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D87134"/>
  </w:style>
  <w:style w:type="paragraph" w:customStyle="1" w:styleId="TableParagraph">
    <w:name w:val="Table Paragraph"/>
    <w:basedOn w:val="a"/>
    <w:uiPriority w:val="1"/>
    <w:qFormat/>
    <w:rsid w:val="00D87134"/>
  </w:style>
  <w:style w:type="paragraph" w:styleId="a6">
    <w:name w:val="Normal (Web)"/>
    <w:basedOn w:val="a"/>
    <w:uiPriority w:val="99"/>
    <w:semiHidden/>
    <w:unhideWhenUsed/>
    <w:rsid w:val="000429D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placeholder-mask">
    <w:name w:val="placeholder-mask"/>
    <w:basedOn w:val="a0"/>
    <w:rsid w:val="000429D7"/>
  </w:style>
  <w:style w:type="character" w:customStyle="1" w:styleId="placeholder">
    <w:name w:val="placeholder"/>
    <w:basedOn w:val="a0"/>
    <w:rsid w:val="00042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5598</Words>
  <Characters>31915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СОШ 41-1</cp:lastModifiedBy>
  <cp:revision>9</cp:revision>
  <dcterms:created xsi:type="dcterms:W3CDTF">2023-09-07T16:54:00Z</dcterms:created>
  <dcterms:modified xsi:type="dcterms:W3CDTF">2023-10-02T07:01:00Z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