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233FE9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233FE9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233FE9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378409E5" wp14:editId="7B283A4E">
            <wp:extent cx="8968740" cy="5728916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4471" cy="573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E9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233FE9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233FE9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233FE9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233FE9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233FE9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</w:p>
    <w:p w:rsidR="00233FE9" w:rsidRPr="005F3C7B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  <w:bookmarkStart w:id="0" w:name="_GoBack"/>
      <w:bookmarkEnd w:id="0"/>
    </w:p>
    <w:tbl>
      <w:tblPr>
        <w:tblStyle w:val="ad"/>
        <w:tblW w:w="13981" w:type="dxa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4"/>
        <w:gridCol w:w="9107"/>
      </w:tblGrid>
      <w:tr w:rsidR="00754AEB">
        <w:trPr>
          <w:trHeight w:val="402"/>
        </w:trPr>
        <w:tc>
          <w:tcPr>
            <w:tcW w:w="487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10"/>
              <w:rPr>
                <w:color w:val="000000"/>
                <w:sz w:val="24"/>
                <w:szCs w:val="24"/>
              </w:rPr>
            </w:pPr>
          </w:p>
        </w:tc>
        <w:tc>
          <w:tcPr>
            <w:tcW w:w="9108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бессрочно. </w:t>
            </w:r>
            <w:hyperlink r:id="rId8">
              <w:r>
                <w:rPr>
                  <w:color w:val="0000FF"/>
                  <w:sz w:val="24"/>
                  <w:szCs w:val="24"/>
                  <w:u w:val="single"/>
                </w:rPr>
                <w:t>http://il-school41.ru/лицензия/</w:t>
              </w:r>
            </w:hyperlink>
          </w:p>
        </w:tc>
      </w:tr>
      <w:tr w:rsidR="00754AEB">
        <w:trPr>
          <w:trHeight w:val="720"/>
        </w:trPr>
        <w:tc>
          <w:tcPr>
            <w:tcW w:w="487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Свидетельство о </w:t>
            </w:r>
            <w:proofErr w:type="gramStart"/>
            <w:r>
              <w:rPr>
                <w:color w:val="000000"/>
                <w:sz w:val="24"/>
                <w:szCs w:val="24"/>
              </w:rPr>
              <w:t>государственной</w:t>
            </w:r>
            <w:proofErr w:type="gramEnd"/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аккредитации</w:t>
            </w:r>
          </w:p>
        </w:tc>
        <w:tc>
          <w:tcPr>
            <w:tcW w:w="9108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24А01 № 0000030 от 04 марта 2015 года. Срок действия до 10 марта 2027 года.</w:t>
            </w:r>
          </w:p>
          <w:p w:rsidR="00754AEB" w:rsidRDefault="00233F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04"/>
              <w:rPr>
                <w:color w:val="000000"/>
                <w:sz w:val="24"/>
                <w:szCs w:val="24"/>
              </w:rPr>
            </w:pPr>
            <w:hyperlink r:id="rId9">
              <w:r w:rsidR="00D91E4C">
                <w:rPr>
                  <w:color w:val="0000FF"/>
                  <w:sz w:val="24"/>
                  <w:szCs w:val="24"/>
                  <w:u w:val="single"/>
                </w:rPr>
                <w:t>http://il-school41.ru/аккредитация/</w:t>
              </w:r>
            </w:hyperlink>
          </w:p>
        </w:tc>
      </w:tr>
      <w:tr w:rsidR="00754AEB">
        <w:trPr>
          <w:trHeight w:val="354"/>
        </w:trPr>
        <w:tc>
          <w:tcPr>
            <w:tcW w:w="487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Режим работы</w:t>
            </w:r>
          </w:p>
        </w:tc>
        <w:tc>
          <w:tcPr>
            <w:tcW w:w="9108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67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Пн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color w:val="000000"/>
                <w:sz w:val="24"/>
                <w:szCs w:val="24"/>
              </w:rPr>
              <w:t>Пт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с 8. 00 – 19. 00, выходной </w:t>
            </w:r>
            <w:proofErr w:type="spellStart"/>
            <w:r>
              <w:rPr>
                <w:color w:val="000000"/>
                <w:sz w:val="24"/>
                <w:szCs w:val="24"/>
              </w:rPr>
              <w:t>Сб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754AEB">
        <w:trPr>
          <w:trHeight w:val="719"/>
        </w:trPr>
        <w:tc>
          <w:tcPr>
            <w:tcW w:w="487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Места осуществления </w:t>
            </w:r>
            <w:proofErr w:type="gramStart"/>
            <w:r>
              <w:rPr>
                <w:color w:val="000000"/>
                <w:sz w:val="24"/>
                <w:szCs w:val="24"/>
              </w:rPr>
              <w:t>образовательной</w:t>
            </w:r>
            <w:proofErr w:type="gramEnd"/>
          </w:p>
          <w:p w:rsidR="00754AEB" w:rsidRDefault="00D91E4C" w:rsidP="00C27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деятельности </w:t>
            </w:r>
          </w:p>
        </w:tc>
        <w:tc>
          <w:tcPr>
            <w:tcW w:w="9108" w:type="dxa"/>
          </w:tcPr>
          <w:p w:rsidR="00754AEB" w:rsidRPr="00C27B20" w:rsidRDefault="00C27B20" w:rsidP="00C27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67"/>
              <w:rPr>
                <w:color w:val="000000"/>
                <w:sz w:val="24"/>
                <w:szCs w:val="24"/>
              </w:rPr>
            </w:pPr>
            <w:r w:rsidRPr="00C27B20">
              <w:rPr>
                <w:color w:val="000000"/>
                <w:sz w:val="24"/>
                <w:szCs w:val="24"/>
              </w:rPr>
              <w:t xml:space="preserve">Красноярский край, г. Иланский, ул. </w:t>
            </w:r>
            <w:proofErr w:type="gramStart"/>
            <w:r w:rsidRPr="00C27B20">
              <w:rPr>
                <w:color w:val="000000"/>
                <w:sz w:val="24"/>
                <w:szCs w:val="24"/>
              </w:rPr>
              <w:t>Школьная</w:t>
            </w:r>
            <w:proofErr w:type="gramEnd"/>
            <w:r w:rsidRPr="00C27B20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27B20">
              <w:rPr>
                <w:color w:val="000000"/>
                <w:sz w:val="24"/>
                <w:szCs w:val="24"/>
              </w:rPr>
              <w:t>зд</w:t>
            </w:r>
            <w:proofErr w:type="spellEnd"/>
            <w:r w:rsidRPr="00C27B20">
              <w:rPr>
                <w:color w:val="000000"/>
                <w:sz w:val="24"/>
                <w:szCs w:val="24"/>
              </w:rPr>
              <w:t>. 29</w:t>
            </w:r>
          </w:p>
        </w:tc>
      </w:tr>
    </w:tbl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right="954" w:firstLine="7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Муниципальное бюджетное общеобразовательное учреждение «</w:t>
      </w:r>
      <w:proofErr w:type="spellStart"/>
      <w:r>
        <w:rPr>
          <w:color w:val="000000"/>
          <w:sz w:val="24"/>
          <w:szCs w:val="24"/>
        </w:rPr>
        <w:t>Иланская</w:t>
      </w:r>
      <w:proofErr w:type="spellEnd"/>
      <w:r>
        <w:rPr>
          <w:color w:val="000000"/>
          <w:sz w:val="24"/>
          <w:szCs w:val="24"/>
        </w:rPr>
        <w:t xml:space="preserve"> средняя общеобразовательная школа № 41» (далее – Школа) расположена в городе Иланском Красноярского края. Школа взаимодействует с органами исполнительной власти – Администрацией Иланского района, КГБУЗ «</w:t>
      </w:r>
      <w:proofErr w:type="spellStart"/>
      <w:r>
        <w:rPr>
          <w:color w:val="000000"/>
          <w:sz w:val="24"/>
          <w:szCs w:val="24"/>
        </w:rPr>
        <w:t>Иланская</w:t>
      </w:r>
      <w:proofErr w:type="spellEnd"/>
      <w:r>
        <w:rPr>
          <w:color w:val="000000"/>
          <w:sz w:val="24"/>
          <w:szCs w:val="24"/>
        </w:rPr>
        <w:t xml:space="preserve"> РБ», МБУ ЦДО, ДЮСШ, Молодежный центр Иланского. Это дает возможность привлекать ресурсы социального партнерства для разностороннего развития обучающихся, их социализации, а также совместно с вышеперечисленными организациями и семьями обучающихся разрабатывать и реализовывать различные социальные проекты, акции и мероприятия социального характера.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right="972" w:firstLine="7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Основными видами деятельности Школы является реализация программ начального общего, основного общего, среднего общего образования, а также реализация дополнительных общеразвивающих программ.</w:t>
      </w:r>
    </w:p>
    <w:p w:rsidR="00754AEB" w:rsidRDefault="00D91E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2"/>
        </w:tabs>
        <w:spacing w:before="113" w:line="275" w:lineRule="auto"/>
        <w:jc w:val="both"/>
      </w:pPr>
      <w:r>
        <w:rPr>
          <w:b/>
          <w:color w:val="000000"/>
          <w:sz w:val="24"/>
          <w:szCs w:val="24"/>
        </w:rPr>
        <w:t>Оценка системы управления организацией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right="955" w:firstLine="8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Управление учреждением осуществляется в соответствии с действующим законодательством Российской Федерации, нормативно - правовыми актами органов власти и управления Красноярского края, администрации Иланского района, Уставом ОО на основе сочетания принципов единоначалия и коллегиальности.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34" w:right="955" w:firstLine="7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ОО действуют следующие органы самоуправления: директор, Управляющий совет, Педагогический совет, Общее собрание трудового коллектива, Методический совет, Классные родительские собрания, Совет родителей. </w:t>
      </w:r>
      <w:hyperlink r:id="rId10">
        <w:r>
          <w:rPr>
            <w:color w:val="0000FF"/>
            <w:sz w:val="24"/>
            <w:szCs w:val="24"/>
            <w:u w:val="single"/>
          </w:rPr>
          <w:t>http://il-school41.ru/структура-и-органы-управления-</w:t>
        </w:r>
      </w:hyperlink>
      <w:r>
        <w:rPr>
          <w:color w:val="0000FF"/>
          <w:sz w:val="24"/>
          <w:szCs w:val="24"/>
        </w:rPr>
        <w:t xml:space="preserve"> </w:t>
      </w:r>
      <w:hyperlink r:id="rId11">
        <w:r>
          <w:rPr>
            <w:color w:val="0000FF"/>
            <w:sz w:val="24"/>
            <w:szCs w:val="24"/>
            <w:u w:val="single"/>
          </w:rPr>
          <w:t>школой/</w:t>
        </w:r>
      </w:hyperlink>
      <w:r>
        <w:rPr>
          <w:color w:val="000000"/>
          <w:sz w:val="24"/>
          <w:szCs w:val="24"/>
        </w:rPr>
        <w:t>.</w:t>
      </w:r>
    </w:p>
    <w:p w:rsidR="00754AEB" w:rsidRDefault="00D91E4C">
      <w:pPr>
        <w:spacing w:line="271" w:lineRule="auto"/>
        <w:ind w:firstLine="939"/>
        <w:jc w:val="both"/>
        <w:rPr>
          <w:sz w:val="24"/>
          <w:szCs w:val="24"/>
        </w:rPr>
      </w:pPr>
      <w:r>
        <w:rPr>
          <w:sz w:val="24"/>
          <w:szCs w:val="24"/>
        </w:rPr>
        <w:t>Компетенция их деятельности регламентируется действующим Уставом ОО, положениями данных органов.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39" w:line="276" w:lineRule="auto"/>
        <w:ind w:left="234" w:right="969" w:firstLine="7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протяжении всего 202</w:t>
      </w:r>
      <w:r w:rsidR="00C27B20" w:rsidRPr="00C27B20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года все органы коллегиального управления выполняли свои функции в полном объеме и способствовали функционированию и развитию образовательной организации в целом. Представительным органом работников ОО является первичная профсоюзная организация.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tabs>
          <w:tab w:val="left" w:pos="6130"/>
        </w:tabs>
        <w:spacing w:before="3"/>
        <w:ind w:left="6129" w:right="2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III. Оценка содержания и качества подготовки </w:t>
      </w:r>
      <w:proofErr w:type="gramStart"/>
      <w:r>
        <w:rPr>
          <w:b/>
          <w:color w:val="000000"/>
          <w:sz w:val="24"/>
          <w:szCs w:val="24"/>
        </w:rPr>
        <w:t>обучающихся</w:t>
      </w:r>
      <w:proofErr w:type="gramEnd"/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36"/>
        <w:ind w:left="226" w:right="731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состоянию на 31. 12. 202</w:t>
      </w:r>
      <w:r w:rsidR="00C27B20" w:rsidRPr="00C27B20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г в школе обучалось 7</w:t>
      </w:r>
      <w:r w:rsidR="00C27B20" w:rsidRPr="00C27B20">
        <w:rPr>
          <w:color w:val="000000"/>
          <w:sz w:val="24"/>
          <w:szCs w:val="24"/>
        </w:rPr>
        <w:t>98</w:t>
      </w:r>
      <w:r>
        <w:rPr>
          <w:color w:val="000000"/>
          <w:sz w:val="24"/>
          <w:szCs w:val="24"/>
        </w:rPr>
        <w:t xml:space="preserve"> обучающихся.</w:t>
      </w: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before="46"/>
        <w:ind w:left="226" w:right="244"/>
        <w:jc w:val="center"/>
        <w:rPr>
          <w:b/>
          <w:color w:val="000000"/>
          <w:sz w:val="24"/>
          <w:szCs w:val="24"/>
        </w:rPr>
      </w:pP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before="46"/>
        <w:ind w:left="226" w:right="244"/>
        <w:jc w:val="center"/>
        <w:rPr>
          <w:b/>
          <w:color w:val="000000"/>
          <w:sz w:val="24"/>
          <w:szCs w:val="24"/>
        </w:rPr>
        <w:sectPr w:rsidR="00754AEB" w:rsidSect="00233FE9">
          <w:pgSz w:w="16840" w:h="11910" w:orient="landscape"/>
          <w:pgMar w:top="709" w:right="0" w:bottom="280" w:left="760" w:header="720" w:footer="720" w:gutter="0"/>
          <w:cols w:space="720"/>
        </w:sectPr>
      </w:pP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9"/>
          <w:szCs w:val="19"/>
        </w:rPr>
      </w:pP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7"/>
          <w:szCs w:val="27"/>
        </w:rPr>
      </w:pP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Результаты освоения учащимися основных общеобразовательных программ по показателю «успеваемость» в 202</w:t>
      </w:r>
      <w:r>
        <w:rPr>
          <w:b/>
          <w:i/>
          <w:sz w:val="24"/>
          <w:szCs w:val="24"/>
          <w:u w:val="single"/>
        </w:rPr>
        <w:t>1</w:t>
      </w:r>
      <w:r>
        <w:rPr>
          <w:b/>
          <w:i/>
          <w:color w:val="000000"/>
          <w:sz w:val="24"/>
          <w:szCs w:val="24"/>
          <w:u w:val="single"/>
        </w:rPr>
        <w:t>-202</w:t>
      </w:r>
      <w:r>
        <w:rPr>
          <w:b/>
          <w:i/>
          <w:sz w:val="24"/>
          <w:szCs w:val="24"/>
          <w:u w:val="single"/>
        </w:rPr>
        <w:t>2</w:t>
      </w:r>
      <w:r>
        <w:rPr>
          <w:b/>
          <w:i/>
          <w:color w:val="000000"/>
          <w:sz w:val="24"/>
          <w:szCs w:val="24"/>
          <w:u w:val="single"/>
        </w:rPr>
        <w:t xml:space="preserve"> учебном году</w:t>
      </w: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24"/>
          <w:szCs w:val="24"/>
          <w:u w:val="single"/>
        </w:rPr>
      </w:pPr>
    </w:p>
    <w:tbl>
      <w:tblPr>
        <w:tblStyle w:val="ae"/>
        <w:tblW w:w="9783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821"/>
        <w:gridCol w:w="567"/>
        <w:gridCol w:w="568"/>
        <w:gridCol w:w="613"/>
        <w:gridCol w:w="570"/>
        <w:gridCol w:w="614"/>
        <w:gridCol w:w="572"/>
        <w:gridCol w:w="615"/>
        <w:gridCol w:w="701"/>
        <w:gridCol w:w="709"/>
        <w:gridCol w:w="708"/>
        <w:gridCol w:w="709"/>
        <w:gridCol w:w="711"/>
      </w:tblGrid>
      <w:tr w:rsidR="00754AEB">
        <w:trPr>
          <w:cantSplit/>
          <w:trHeight w:val="723"/>
        </w:trPr>
        <w:tc>
          <w:tcPr>
            <w:tcW w:w="1305" w:type="dxa"/>
            <w:vMerge w:val="restart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Уровень обучения</w:t>
            </w:r>
          </w:p>
        </w:tc>
        <w:tc>
          <w:tcPr>
            <w:tcW w:w="821" w:type="dxa"/>
            <w:vMerge w:val="restart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5" w:type="dxa"/>
            <w:gridSpan w:val="2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2369" w:type="dxa"/>
            <w:gridSpan w:val="4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2733" w:type="dxa"/>
            <w:gridSpan w:val="4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420" w:type="dxa"/>
            <w:gridSpan w:val="2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754AEB">
        <w:trPr>
          <w:cantSplit/>
          <w:trHeight w:val="2109"/>
        </w:trPr>
        <w:tc>
          <w:tcPr>
            <w:tcW w:w="1305" w:type="dxa"/>
            <w:vMerge/>
          </w:tcPr>
          <w:p w:rsidR="00754AEB" w:rsidRDefault="00754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vMerge/>
          </w:tcPr>
          <w:p w:rsidR="00754AEB" w:rsidRDefault="00754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568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613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«4» - «5»</w:t>
            </w:r>
          </w:p>
        </w:tc>
        <w:tc>
          <w:tcPr>
            <w:tcW w:w="570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614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«5»</w:t>
            </w:r>
          </w:p>
        </w:tc>
        <w:tc>
          <w:tcPr>
            <w:tcW w:w="572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615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01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 аттестованы</w:t>
            </w:r>
          </w:p>
        </w:tc>
        <w:tc>
          <w:tcPr>
            <w:tcW w:w="708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711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754AEB">
        <w:tc>
          <w:tcPr>
            <w:tcW w:w="1305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НОО</w:t>
            </w:r>
          </w:p>
        </w:tc>
        <w:tc>
          <w:tcPr>
            <w:tcW w:w="821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  <w:tc>
          <w:tcPr>
            <w:tcW w:w="567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54</w:t>
            </w:r>
          </w:p>
        </w:tc>
        <w:tc>
          <w:tcPr>
            <w:tcW w:w="568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613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570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  <w:tc>
          <w:tcPr>
            <w:tcW w:w="614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72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615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1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ind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>
              <w:rPr>
                <w:color w:val="000000"/>
                <w:sz w:val="20"/>
                <w:szCs w:val="20"/>
              </w:rPr>
              <w:t>(первоклассники)</w:t>
            </w:r>
          </w:p>
        </w:tc>
        <w:tc>
          <w:tcPr>
            <w:tcW w:w="708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3,7</w:t>
            </w:r>
          </w:p>
        </w:tc>
        <w:tc>
          <w:tcPr>
            <w:tcW w:w="709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54AEB">
        <w:tc>
          <w:tcPr>
            <w:tcW w:w="1305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ООО</w:t>
            </w:r>
          </w:p>
        </w:tc>
        <w:tc>
          <w:tcPr>
            <w:tcW w:w="821" w:type="dxa"/>
            <w:vAlign w:val="center"/>
          </w:tcPr>
          <w:p w:rsidR="00754AEB" w:rsidRDefault="00D91E4C">
            <w:pPr>
              <w:jc w:val="center"/>
            </w:pPr>
            <w:r>
              <w:t>319</w:t>
            </w:r>
          </w:p>
        </w:tc>
        <w:tc>
          <w:tcPr>
            <w:tcW w:w="567" w:type="dxa"/>
            <w:vAlign w:val="center"/>
          </w:tcPr>
          <w:p w:rsidR="00754AEB" w:rsidRDefault="00D91E4C">
            <w:pPr>
              <w:jc w:val="center"/>
            </w:pPr>
            <w:r>
              <w:t>309</w:t>
            </w:r>
          </w:p>
        </w:tc>
        <w:tc>
          <w:tcPr>
            <w:tcW w:w="568" w:type="dxa"/>
            <w:vAlign w:val="center"/>
          </w:tcPr>
          <w:p w:rsidR="00754AEB" w:rsidRDefault="00D91E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</w:t>
            </w:r>
          </w:p>
        </w:tc>
        <w:tc>
          <w:tcPr>
            <w:tcW w:w="613" w:type="dxa"/>
            <w:vAlign w:val="center"/>
          </w:tcPr>
          <w:p w:rsidR="00754AEB" w:rsidRDefault="00D91E4C">
            <w:pPr>
              <w:jc w:val="center"/>
            </w:pPr>
            <w:r>
              <w:t>90</w:t>
            </w:r>
          </w:p>
        </w:tc>
        <w:tc>
          <w:tcPr>
            <w:tcW w:w="570" w:type="dxa"/>
            <w:vAlign w:val="center"/>
          </w:tcPr>
          <w:p w:rsidR="00754AEB" w:rsidRDefault="00D91E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14" w:type="dxa"/>
            <w:vAlign w:val="center"/>
          </w:tcPr>
          <w:p w:rsidR="00754AEB" w:rsidRDefault="00D91E4C">
            <w:r>
              <w:t>12</w:t>
            </w:r>
          </w:p>
        </w:tc>
        <w:tc>
          <w:tcPr>
            <w:tcW w:w="572" w:type="dxa"/>
            <w:vAlign w:val="center"/>
          </w:tcPr>
          <w:p w:rsidR="00754AEB" w:rsidRDefault="00D91E4C">
            <w:pPr>
              <w:jc w:val="center"/>
            </w:pPr>
            <w:r>
              <w:t>3,7</w:t>
            </w:r>
          </w:p>
        </w:tc>
        <w:tc>
          <w:tcPr>
            <w:tcW w:w="615" w:type="dxa"/>
            <w:vAlign w:val="center"/>
          </w:tcPr>
          <w:p w:rsidR="00754AEB" w:rsidRDefault="00D91E4C">
            <w:pPr>
              <w:jc w:val="center"/>
            </w:pPr>
            <w:r>
              <w:t>10</w:t>
            </w:r>
          </w:p>
        </w:tc>
        <w:tc>
          <w:tcPr>
            <w:tcW w:w="701" w:type="dxa"/>
            <w:vAlign w:val="center"/>
          </w:tcPr>
          <w:p w:rsidR="00754AEB" w:rsidRDefault="00D91E4C">
            <w:pPr>
              <w:jc w:val="center"/>
            </w:pPr>
            <w:r>
              <w:t>3,2</w:t>
            </w:r>
          </w:p>
        </w:tc>
        <w:tc>
          <w:tcPr>
            <w:tcW w:w="709" w:type="dxa"/>
            <w:vAlign w:val="center"/>
          </w:tcPr>
          <w:p w:rsidR="00754AEB" w:rsidRDefault="00D91E4C">
            <w:pPr>
              <w:jc w:val="center"/>
            </w:pPr>
            <w:r>
              <w:t>0</w:t>
            </w:r>
          </w:p>
        </w:tc>
        <w:tc>
          <w:tcPr>
            <w:tcW w:w="708" w:type="dxa"/>
            <w:vAlign w:val="center"/>
          </w:tcPr>
          <w:p w:rsidR="00754AEB" w:rsidRDefault="00D91E4C">
            <w:pPr>
              <w:jc w:val="center"/>
            </w:pPr>
            <w:r>
              <w:t>0</w:t>
            </w:r>
          </w:p>
        </w:tc>
        <w:tc>
          <w:tcPr>
            <w:tcW w:w="709" w:type="dxa"/>
            <w:vAlign w:val="center"/>
          </w:tcPr>
          <w:p w:rsidR="00754AEB" w:rsidRDefault="00D91E4C">
            <w:pPr>
              <w:jc w:val="center"/>
            </w:pPr>
            <w:r>
              <w:t>10</w:t>
            </w:r>
          </w:p>
        </w:tc>
        <w:tc>
          <w:tcPr>
            <w:tcW w:w="711" w:type="dxa"/>
            <w:vAlign w:val="center"/>
          </w:tcPr>
          <w:p w:rsidR="00754AEB" w:rsidRDefault="00D91E4C">
            <w:pPr>
              <w:jc w:val="center"/>
            </w:pPr>
            <w:r>
              <w:t>3,2</w:t>
            </w:r>
          </w:p>
        </w:tc>
      </w:tr>
      <w:tr w:rsidR="00754AEB">
        <w:tc>
          <w:tcPr>
            <w:tcW w:w="1305" w:type="dxa"/>
          </w:tcPr>
          <w:p w:rsidR="00754AEB" w:rsidRDefault="00D91E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before="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</w:t>
            </w:r>
          </w:p>
        </w:tc>
        <w:tc>
          <w:tcPr>
            <w:tcW w:w="821" w:type="dxa"/>
            <w:vAlign w:val="center"/>
          </w:tcPr>
          <w:p w:rsidR="00754AEB" w:rsidRDefault="00D91E4C">
            <w:pPr>
              <w:jc w:val="center"/>
            </w:pPr>
            <w:r>
              <w:t>62</w:t>
            </w:r>
          </w:p>
        </w:tc>
        <w:tc>
          <w:tcPr>
            <w:tcW w:w="567" w:type="dxa"/>
            <w:vAlign w:val="center"/>
          </w:tcPr>
          <w:p w:rsidR="00754AEB" w:rsidRDefault="00D91E4C">
            <w:pPr>
              <w:jc w:val="center"/>
            </w:pPr>
            <w:r>
              <w:t>61</w:t>
            </w:r>
          </w:p>
        </w:tc>
        <w:tc>
          <w:tcPr>
            <w:tcW w:w="568" w:type="dxa"/>
            <w:vAlign w:val="center"/>
          </w:tcPr>
          <w:p w:rsidR="00754AEB" w:rsidRDefault="00D91E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98,3</w:t>
            </w:r>
          </w:p>
        </w:tc>
        <w:tc>
          <w:tcPr>
            <w:tcW w:w="613" w:type="dxa"/>
            <w:vAlign w:val="center"/>
          </w:tcPr>
          <w:p w:rsidR="00754AEB" w:rsidRDefault="00D91E4C">
            <w:pPr>
              <w:jc w:val="center"/>
            </w:pPr>
            <w:r>
              <w:t>26</w:t>
            </w:r>
          </w:p>
        </w:tc>
        <w:tc>
          <w:tcPr>
            <w:tcW w:w="570" w:type="dxa"/>
            <w:vAlign w:val="center"/>
          </w:tcPr>
          <w:p w:rsidR="00754AEB" w:rsidRDefault="00D91E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14" w:type="dxa"/>
            <w:vAlign w:val="center"/>
          </w:tcPr>
          <w:p w:rsidR="00754AEB" w:rsidRDefault="00D91E4C">
            <w:pPr>
              <w:jc w:val="center"/>
            </w:pPr>
            <w:r>
              <w:t>2</w:t>
            </w:r>
          </w:p>
        </w:tc>
        <w:tc>
          <w:tcPr>
            <w:tcW w:w="572" w:type="dxa"/>
            <w:vAlign w:val="center"/>
          </w:tcPr>
          <w:p w:rsidR="00754AEB" w:rsidRDefault="00D91E4C">
            <w:pPr>
              <w:jc w:val="center"/>
            </w:pPr>
            <w:r>
              <w:t>3,2</w:t>
            </w:r>
          </w:p>
        </w:tc>
        <w:tc>
          <w:tcPr>
            <w:tcW w:w="615" w:type="dxa"/>
            <w:vAlign w:val="center"/>
          </w:tcPr>
          <w:p w:rsidR="00754AEB" w:rsidRDefault="00D91E4C">
            <w:pPr>
              <w:jc w:val="center"/>
            </w:pPr>
            <w:r>
              <w:t>1</w:t>
            </w:r>
          </w:p>
        </w:tc>
        <w:tc>
          <w:tcPr>
            <w:tcW w:w="701" w:type="dxa"/>
            <w:vAlign w:val="center"/>
          </w:tcPr>
          <w:p w:rsidR="00754AEB" w:rsidRDefault="00D91E4C">
            <w:pPr>
              <w:jc w:val="center"/>
            </w:pPr>
            <w:r>
              <w:t>1,7</w:t>
            </w:r>
          </w:p>
        </w:tc>
        <w:tc>
          <w:tcPr>
            <w:tcW w:w="709" w:type="dxa"/>
            <w:vAlign w:val="center"/>
          </w:tcPr>
          <w:p w:rsidR="00754AEB" w:rsidRDefault="00D91E4C">
            <w:pPr>
              <w:jc w:val="center"/>
            </w:pPr>
            <w:r>
              <w:t>0</w:t>
            </w:r>
          </w:p>
        </w:tc>
        <w:tc>
          <w:tcPr>
            <w:tcW w:w="708" w:type="dxa"/>
            <w:vAlign w:val="center"/>
          </w:tcPr>
          <w:p w:rsidR="00754AEB" w:rsidRDefault="00D91E4C">
            <w:pPr>
              <w:jc w:val="center"/>
            </w:pPr>
            <w:r>
              <w:t>0</w:t>
            </w:r>
          </w:p>
        </w:tc>
        <w:tc>
          <w:tcPr>
            <w:tcW w:w="709" w:type="dxa"/>
            <w:vAlign w:val="center"/>
          </w:tcPr>
          <w:p w:rsidR="00754AEB" w:rsidRDefault="00D91E4C">
            <w:pPr>
              <w:jc w:val="center"/>
            </w:pPr>
            <w:r>
              <w:t>1</w:t>
            </w:r>
          </w:p>
        </w:tc>
        <w:tc>
          <w:tcPr>
            <w:tcW w:w="711" w:type="dxa"/>
            <w:vAlign w:val="center"/>
          </w:tcPr>
          <w:p w:rsidR="00754AEB" w:rsidRDefault="00D91E4C">
            <w:pPr>
              <w:jc w:val="center"/>
            </w:pPr>
            <w:r>
              <w:t>1,7</w:t>
            </w:r>
          </w:p>
        </w:tc>
      </w:tr>
    </w:tbl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Сравнительный анализ результатов освоения учащимися программ основного общего образования по показателю «успеваемость» в 202</w:t>
      </w:r>
      <w:r>
        <w:rPr>
          <w:b/>
          <w:i/>
          <w:sz w:val="24"/>
          <w:szCs w:val="24"/>
          <w:u w:val="single"/>
        </w:rPr>
        <w:t>1</w:t>
      </w:r>
      <w:r>
        <w:rPr>
          <w:b/>
          <w:i/>
          <w:color w:val="000000"/>
          <w:sz w:val="24"/>
          <w:szCs w:val="24"/>
          <w:u w:val="single"/>
        </w:rPr>
        <w:t xml:space="preserve"> - 202</w:t>
      </w:r>
      <w:r>
        <w:rPr>
          <w:b/>
          <w:i/>
          <w:sz w:val="24"/>
          <w:szCs w:val="24"/>
          <w:u w:val="single"/>
        </w:rPr>
        <w:t>2</w:t>
      </w:r>
      <w:r>
        <w:rPr>
          <w:b/>
          <w:i/>
          <w:color w:val="000000"/>
          <w:sz w:val="24"/>
          <w:szCs w:val="24"/>
          <w:u w:val="single"/>
        </w:rPr>
        <w:t xml:space="preserve"> учебном году в сравнении с 201</w:t>
      </w:r>
      <w:r>
        <w:rPr>
          <w:b/>
          <w:i/>
          <w:sz w:val="24"/>
          <w:szCs w:val="24"/>
          <w:u w:val="single"/>
        </w:rPr>
        <w:t>9</w:t>
      </w:r>
      <w:r>
        <w:rPr>
          <w:b/>
          <w:i/>
          <w:color w:val="000000"/>
          <w:sz w:val="24"/>
          <w:szCs w:val="24"/>
          <w:u w:val="single"/>
        </w:rPr>
        <w:t>-20</w:t>
      </w:r>
      <w:r>
        <w:rPr>
          <w:b/>
          <w:i/>
          <w:sz w:val="24"/>
          <w:szCs w:val="24"/>
          <w:u w:val="single"/>
        </w:rPr>
        <w:t xml:space="preserve">20 </w:t>
      </w:r>
      <w:r>
        <w:rPr>
          <w:b/>
          <w:i/>
          <w:color w:val="000000"/>
          <w:sz w:val="24"/>
          <w:szCs w:val="24"/>
          <w:u w:val="single"/>
        </w:rPr>
        <w:t>и 20</w:t>
      </w:r>
      <w:r>
        <w:rPr>
          <w:b/>
          <w:i/>
          <w:sz w:val="24"/>
          <w:szCs w:val="24"/>
          <w:u w:val="single"/>
        </w:rPr>
        <w:t>20</w:t>
      </w:r>
      <w:r>
        <w:rPr>
          <w:b/>
          <w:i/>
          <w:color w:val="000000"/>
          <w:sz w:val="24"/>
          <w:szCs w:val="24"/>
          <w:u w:val="single"/>
        </w:rPr>
        <w:t>-202</w:t>
      </w:r>
      <w:r>
        <w:rPr>
          <w:b/>
          <w:i/>
          <w:sz w:val="24"/>
          <w:szCs w:val="24"/>
          <w:u w:val="single"/>
        </w:rPr>
        <w:t>1</w:t>
      </w:r>
      <w:r>
        <w:rPr>
          <w:b/>
          <w:i/>
          <w:color w:val="000000"/>
          <w:sz w:val="24"/>
          <w:szCs w:val="24"/>
          <w:u w:val="single"/>
        </w:rPr>
        <w:t xml:space="preserve"> учебными годами</w:t>
      </w: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24"/>
          <w:szCs w:val="24"/>
          <w:u w:val="single"/>
        </w:rPr>
      </w:pPr>
    </w:p>
    <w:tbl>
      <w:tblPr>
        <w:tblStyle w:val="af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559"/>
        <w:gridCol w:w="1134"/>
        <w:gridCol w:w="1701"/>
        <w:gridCol w:w="1418"/>
        <w:gridCol w:w="1559"/>
        <w:gridCol w:w="1276"/>
      </w:tblGrid>
      <w:tr w:rsidR="00754AEB">
        <w:tc>
          <w:tcPr>
            <w:tcW w:w="1384" w:type="dxa"/>
            <w:vMerge w:val="restart"/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>Уровень</w:t>
            </w:r>
          </w:p>
        </w:tc>
        <w:tc>
          <w:tcPr>
            <w:tcW w:w="2693" w:type="dxa"/>
            <w:gridSpan w:val="2"/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>2019 - 2020 учебный год</w:t>
            </w:r>
          </w:p>
        </w:tc>
        <w:tc>
          <w:tcPr>
            <w:tcW w:w="3119" w:type="dxa"/>
            <w:gridSpan w:val="2"/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>2020 - 2021 учебный год</w:t>
            </w:r>
          </w:p>
        </w:tc>
        <w:tc>
          <w:tcPr>
            <w:tcW w:w="2835" w:type="dxa"/>
            <w:gridSpan w:val="2"/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>2021 - 2022 учебный год</w:t>
            </w:r>
          </w:p>
        </w:tc>
      </w:tr>
      <w:tr w:rsidR="00754AEB">
        <w:tc>
          <w:tcPr>
            <w:tcW w:w="1384" w:type="dxa"/>
            <w:vMerge/>
            <w:shd w:val="clear" w:color="auto" w:fill="FFFFFF"/>
          </w:tcPr>
          <w:p w:rsidR="00754AEB" w:rsidRDefault="00754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59" w:type="dxa"/>
            <w:tcBorders>
              <w:right w:val="single" w:sz="4" w:space="0" w:color="000000"/>
            </w:tcBorders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 xml:space="preserve">Успеваемость </w:t>
            </w:r>
            <w:proofErr w:type="gramStart"/>
            <w:r>
              <w:t>в</w:t>
            </w:r>
            <w:proofErr w:type="gramEnd"/>
            <w:r>
              <w:t xml:space="preserve"> %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 xml:space="preserve">Качество </w:t>
            </w:r>
            <w:proofErr w:type="gramStart"/>
            <w:r>
              <w:t>в</w:t>
            </w:r>
            <w:proofErr w:type="gramEnd"/>
            <w:r>
              <w:t xml:space="preserve"> %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 xml:space="preserve">Успеваемость </w:t>
            </w:r>
            <w:proofErr w:type="gramStart"/>
            <w:r>
              <w:t>в</w:t>
            </w:r>
            <w:proofErr w:type="gramEnd"/>
            <w:r>
              <w:t xml:space="preserve"> %</w:t>
            </w: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 xml:space="preserve">Качество </w:t>
            </w:r>
            <w:proofErr w:type="gramStart"/>
            <w:r>
              <w:t>в</w:t>
            </w:r>
            <w:proofErr w:type="gramEnd"/>
            <w:r>
              <w:t xml:space="preserve"> %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 xml:space="preserve">Успеваемость </w:t>
            </w:r>
            <w:proofErr w:type="gramStart"/>
            <w:r>
              <w:t>в</w:t>
            </w:r>
            <w:proofErr w:type="gramEnd"/>
            <w:r>
              <w:t xml:space="preserve"> %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 xml:space="preserve">Качество </w:t>
            </w:r>
            <w:proofErr w:type="gramStart"/>
            <w:r>
              <w:t>в</w:t>
            </w:r>
            <w:proofErr w:type="gramEnd"/>
            <w:r>
              <w:t xml:space="preserve"> %</w:t>
            </w:r>
          </w:p>
        </w:tc>
      </w:tr>
      <w:tr w:rsidR="00754AEB">
        <w:tc>
          <w:tcPr>
            <w:tcW w:w="1384" w:type="dxa"/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>НОО</w:t>
            </w:r>
          </w:p>
        </w:tc>
        <w:tc>
          <w:tcPr>
            <w:tcW w:w="155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754AEB" w:rsidRDefault="00D91E4C">
            <w:pPr>
              <w:jc w:val="center"/>
            </w:pPr>
            <w:r>
              <w:t>96,2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54AEB" w:rsidRDefault="00D91E4C">
            <w:pPr>
              <w:jc w:val="center"/>
            </w:pPr>
            <w:r>
              <w:t>60,4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754AEB" w:rsidRDefault="00D91E4C">
            <w:pPr>
              <w:jc w:val="center"/>
            </w:pPr>
            <w:r>
              <w:t>98</w:t>
            </w: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54AEB" w:rsidRDefault="00D91E4C">
            <w:pPr>
              <w:jc w:val="center"/>
            </w:pPr>
            <w:r>
              <w:t>65,4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</w:pPr>
            <w:r>
              <w:t>92,7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</w:pPr>
            <w:r>
              <w:t>51</w:t>
            </w:r>
          </w:p>
        </w:tc>
      </w:tr>
      <w:tr w:rsidR="00754AEB">
        <w:tc>
          <w:tcPr>
            <w:tcW w:w="1384" w:type="dxa"/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>ООО</w:t>
            </w:r>
          </w:p>
        </w:tc>
        <w:tc>
          <w:tcPr>
            <w:tcW w:w="155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754AEB" w:rsidRDefault="00D91E4C">
            <w:pPr>
              <w:jc w:val="center"/>
            </w:pPr>
            <w:r>
              <w:t>99,7</w:t>
            </w:r>
          </w:p>
          <w:p w:rsidR="00754AEB" w:rsidRDefault="00754AEB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54AEB" w:rsidRDefault="00D91E4C">
            <w:pPr>
              <w:jc w:val="center"/>
            </w:pPr>
            <w:r>
              <w:t>39,4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</w:pPr>
            <w:r>
              <w:t>99,4</w:t>
            </w:r>
          </w:p>
          <w:p w:rsidR="00754AEB" w:rsidRDefault="00754AEB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</w:pPr>
            <w:r>
              <w:t>37,7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</w:pPr>
            <w:r>
              <w:t>96,8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</w:pPr>
            <w:r>
              <w:t>32</w:t>
            </w:r>
          </w:p>
        </w:tc>
      </w:tr>
      <w:tr w:rsidR="00754AEB">
        <w:tc>
          <w:tcPr>
            <w:tcW w:w="1384" w:type="dxa"/>
            <w:shd w:val="clear" w:color="auto" w:fill="FFFFFF"/>
          </w:tcPr>
          <w:p w:rsidR="00754AEB" w:rsidRDefault="00D91E4C">
            <w:pPr>
              <w:spacing w:before="240"/>
              <w:jc w:val="center"/>
            </w:pPr>
            <w:r>
              <w:t>СОО</w:t>
            </w:r>
          </w:p>
        </w:tc>
        <w:tc>
          <w:tcPr>
            <w:tcW w:w="155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754AEB" w:rsidRDefault="00D91E4C">
            <w:pPr>
              <w:jc w:val="center"/>
            </w:pPr>
            <w:r>
              <w:t>99,2</w:t>
            </w:r>
          </w:p>
          <w:p w:rsidR="00754AEB" w:rsidRDefault="00D91E4C">
            <w:pPr>
              <w:jc w:val="center"/>
            </w:pPr>
            <w:r>
              <w:t>(3 ч.)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54AEB" w:rsidRDefault="00D91E4C">
            <w:pPr>
              <w:jc w:val="center"/>
            </w:pPr>
            <w:r>
              <w:t>63,5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97,6</w:t>
            </w:r>
          </w:p>
          <w:p w:rsidR="00754AEB" w:rsidRDefault="00754AEB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</w:pPr>
            <w:r>
              <w:t>38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</w:pPr>
            <w:r>
              <w:t>98,3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FFFFFF"/>
          </w:tcPr>
          <w:p w:rsidR="00754AEB" w:rsidRDefault="00D91E4C">
            <w:pPr>
              <w:jc w:val="center"/>
            </w:pPr>
            <w:r>
              <w:t>42</w:t>
            </w:r>
          </w:p>
        </w:tc>
      </w:tr>
    </w:tbl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24"/>
          <w:szCs w:val="24"/>
          <w:u w:val="single"/>
        </w:rPr>
      </w:pPr>
    </w:p>
    <w:p w:rsidR="00754AEB" w:rsidRPr="00451F37" w:rsidRDefault="00D91E4C">
      <w:pPr>
        <w:spacing w:before="240" w:after="240"/>
        <w:ind w:firstLine="700"/>
        <w:jc w:val="both"/>
        <w:rPr>
          <w:sz w:val="24"/>
          <w:szCs w:val="24"/>
        </w:rPr>
      </w:pPr>
      <w:proofErr w:type="gramStart"/>
      <w:r w:rsidRPr="00451F37">
        <w:rPr>
          <w:sz w:val="24"/>
          <w:szCs w:val="24"/>
        </w:rPr>
        <w:t xml:space="preserve">Анализируя результаты освоения обучающимися программ начального общего образования по показателю “успеваемость” в 2022 году с результатами освоения программ начального общего образования  по показателю “успеваемость” в 2021 году, можно сделать </w:t>
      </w:r>
      <w:r w:rsidRPr="00451F37">
        <w:rPr>
          <w:b/>
          <w:sz w:val="24"/>
          <w:szCs w:val="24"/>
        </w:rPr>
        <w:t>вывод:</w:t>
      </w:r>
      <w:r w:rsidRPr="00451F37">
        <w:rPr>
          <w:sz w:val="24"/>
          <w:szCs w:val="24"/>
        </w:rPr>
        <w:t xml:space="preserve"> доля обучающихся успевающих по программам начального общего образования снизилась на 5,3%. По сравнению с 2021 годом процент обучающихся, окончивших на “4” и “5”, сократился на 14,4%.</w:t>
      </w:r>
      <w:r w:rsidRPr="00451F37">
        <w:rPr>
          <w:i/>
          <w:sz w:val="24"/>
          <w:szCs w:val="24"/>
        </w:rPr>
        <w:t xml:space="preserve"> </w:t>
      </w:r>
      <w:r w:rsidRPr="00451F37">
        <w:rPr>
          <w:i/>
          <w:sz w:val="24"/>
          <w:szCs w:val="24"/>
          <w:u w:val="single"/>
        </w:rPr>
        <w:t>По результатам 2021-2022 учебного</w:t>
      </w:r>
      <w:proofErr w:type="gramEnd"/>
      <w:r w:rsidRPr="00451F37">
        <w:rPr>
          <w:i/>
          <w:sz w:val="24"/>
          <w:szCs w:val="24"/>
          <w:u w:val="single"/>
        </w:rPr>
        <w:t xml:space="preserve"> года положительная динамика не прослеживается.</w:t>
      </w:r>
    </w:p>
    <w:p w:rsidR="00754AEB" w:rsidRPr="00451F37" w:rsidRDefault="00D91E4C">
      <w:pPr>
        <w:spacing w:before="240" w:after="240"/>
        <w:ind w:firstLine="700"/>
        <w:jc w:val="both"/>
        <w:rPr>
          <w:sz w:val="24"/>
          <w:szCs w:val="24"/>
        </w:rPr>
      </w:pPr>
      <w:proofErr w:type="gramStart"/>
      <w:r w:rsidRPr="00451F37">
        <w:rPr>
          <w:sz w:val="24"/>
          <w:szCs w:val="24"/>
        </w:rPr>
        <w:t>Если сравнить результаты освоения обучающимися программ основного общего образования по показателю «качество» в 2022 году с результатами освоения учащимися программ основного общего образования по показателю «качество» в 2021 году, то можно отметить, что процент учащихся, окончивших на «4» и «5», сократился на 5,7% . По сравнению с 2021 г.   увеличилась доля учащихся, не освоивших образовательную программу основного общего образования на 2,4</w:t>
      </w:r>
      <w:proofErr w:type="gramEnd"/>
      <w:r w:rsidRPr="00451F37">
        <w:rPr>
          <w:sz w:val="24"/>
          <w:szCs w:val="24"/>
        </w:rPr>
        <w:t xml:space="preserve"> %. </w:t>
      </w:r>
      <w:r w:rsidRPr="00451F37">
        <w:rPr>
          <w:i/>
          <w:sz w:val="24"/>
          <w:szCs w:val="24"/>
          <w:u w:val="single"/>
        </w:rPr>
        <w:t>В целом по результатам 2021-2022 учебного года не удалось добиться положительной динамики</w:t>
      </w:r>
      <w:r w:rsidRPr="00451F37">
        <w:rPr>
          <w:sz w:val="24"/>
          <w:szCs w:val="24"/>
        </w:rPr>
        <w:t>.</w:t>
      </w:r>
    </w:p>
    <w:p w:rsidR="00754AEB" w:rsidRDefault="00D91E4C" w:rsidP="00451F37">
      <w:pPr>
        <w:spacing w:before="240" w:after="240"/>
        <w:ind w:firstLine="700"/>
        <w:jc w:val="both"/>
        <w:rPr>
          <w:sz w:val="20"/>
          <w:szCs w:val="20"/>
        </w:rPr>
      </w:pPr>
      <w:proofErr w:type="gramStart"/>
      <w:r w:rsidRPr="00451F37">
        <w:rPr>
          <w:sz w:val="24"/>
          <w:szCs w:val="24"/>
        </w:rPr>
        <w:lastRenderedPageBreak/>
        <w:t xml:space="preserve">Если сравнить результаты освоения обучающимися программ среднего общего образования по показателю «успеваемость» в 2022 году с результатами освоения учащимися программ среднего общего образования по показателю «успеваемость» в 2021 году, то можно отметить, что процент учащихся, окончивших на «4» и «5», сократился на  20,5%. </w:t>
      </w:r>
      <w:r w:rsidRPr="00451F37">
        <w:rPr>
          <w:i/>
          <w:sz w:val="24"/>
          <w:szCs w:val="24"/>
          <w:u w:val="single"/>
        </w:rPr>
        <w:t>По сравнению с 2021 г.  сократилась доля учащихся, не освоивших образовательную программу среднего общего образования</w:t>
      </w:r>
      <w:r w:rsidRPr="00451F37">
        <w:rPr>
          <w:sz w:val="24"/>
          <w:szCs w:val="24"/>
        </w:rPr>
        <w:t>.</w:t>
      </w:r>
      <w:proofErr w:type="gramEnd"/>
      <w:r w:rsidRPr="00451F37">
        <w:rPr>
          <w:sz w:val="24"/>
          <w:szCs w:val="24"/>
        </w:rPr>
        <w:t xml:space="preserve"> Доля  </w:t>
      </w:r>
      <w:proofErr w:type="gramStart"/>
      <w:r w:rsidRPr="00451F37">
        <w:rPr>
          <w:sz w:val="24"/>
          <w:szCs w:val="24"/>
        </w:rPr>
        <w:t>обучающихся</w:t>
      </w:r>
      <w:proofErr w:type="gramEnd"/>
      <w:r w:rsidRPr="00451F37">
        <w:rPr>
          <w:sz w:val="24"/>
          <w:szCs w:val="24"/>
        </w:rPr>
        <w:t>, переведенных в 11 класс условно составила 1,7%.</w:t>
      </w:r>
    </w:p>
    <w:p w:rsidR="00754AEB" w:rsidRPr="00451F37" w:rsidRDefault="00D91E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451F37">
        <w:rPr>
          <w:b/>
          <w:color w:val="000000"/>
          <w:sz w:val="24"/>
          <w:szCs w:val="24"/>
        </w:rPr>
        <w:t>Результаты государственной итоговой аттестации учащихся 9 классов</w:t>
      </w:r>
    </w:p>
    <w:p w:rsidR="00451F37" w:rsidRDefault="00D91E4C" w:rsidP="00451F37">
      <w:pPr>
        <w:spacing w:before="240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Результаты итогового собеседования по русскому языку как условия допуска к государственной итоговой аттестации </w:t>
      </w:r>
    </w:p>
    <w:p w:rsidR="00754AEB" w:rsidRDefault="00D91E4C" w:rsidP="00451F37">
      <w:pPr>
        <w:spacing w:after="240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по образовательным программам основного общего образования</w:t>
      </w:r>
    </w:p>
    <w:tbl>
      <w:tblPr>
        <w:tblStyle w:val="af0"/>
        <w:tblW w:w="81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2985"/>
        <w:gridCol w:w="2700"/>
      </w:tblGrid>
      <w:tr w:rsidR="00754AEB">
        <w:trPr>
          <w:trHeight w:val="995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after="240"/>
              <w:ind w:left="7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дата проведения</w:t>
            </w:r>
          </w:p>
        </w:tc>
        <w:tc>
          <w:tcPr>
            <w:tcW w:w="29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after="240"/>
              <w:ind w:left="7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получили</w:t>
            </w:r>
          </w:p>
          <w:p w:rsidR="00754AEB" w:rsidRDefault="00D91E4C">
            <w:pPr>
              <w:spacing w:before="240" w:after="240"/>
              <w:ind w:left="7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«зачет»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after="240"/>
              <w:ind w:left="7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получили «незачет»</w:t>
            </w:r>
          </w:p>
        </w:tc>
      </w:tr>
      <w:tr w:rsidR="00754AEB">
        <w:trPr>
          <w:trHeight w:val="485"/>
        </w:trPr>
        <w:tc>
          <w:tcPr>
            <w:tcW w:w="2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after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февраля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after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after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54AEB" w:rsidRDefault="00D91E4C" w:rsidP="00451F37">
      <w:pPr>
        <w:spacing w:before="240" w:after="24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По результатам проведения итогового собеседования в 9 классе все обучающиеся получили зачет и допуск к ГИА. Один обучающийся 9в класса не был допущен к ГИА по результатам промежуточной аттестации. В результате к ГИА в форме ОГЭ по решению педагогического совета </w:t>
      </w:r>
      <w:proofErr w:type="gramStart"/>
      <w:r>
        <w:rPr>
          <w:sz w:val="24"/>
          <w:szCs w:val="24"/>
        </w:rPr>
        <w:t>допущены</w:t>
      </w:r>
      <w:proofErr w:type="gramEnd"/>
      <w:r>
        <w:rPr>
          <w:sz w:val="24"/>
          <w:szCs w:val="24"/>
        </w:rPr>
        <w:t xml:space="preserve"> 60 обучающихся.</w:t>
      </w:r>
    </w:p>
    <w:p w:rsidR="00754AEB" w:rsidRDefault="00D91E4C">
      <w:pPr>
        <w:spacing w:before="240" w:after="240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Результаты основного периода, резервных сроков и дополнительного периода ОГЭ</w:t>
      </w:r>
    </w:p>
    <w:tbl>
      <w:tblPr>
        <w:tblStyle w:val="af1"/>
        <w:tblW w:w="93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1725"/>
        <w:gridCol w:w="1590"/>
        <w:gridCol w:w="1900"/>
        <w:gridCol w:w="2045"/>
      </w:tblGrid>
      <w:tr w:rsidR="00754AEB">
        <w:trPr>
          <w:trHeight w:val="1245"/>
        </w:trPr>
        <w:tc>
          <w:tcPr>
            <w:tcW w:w="2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Pr="00451F37" w:rsidRDefault="00451F37" w:rsidP="00451F37">
            <w:pPr>
              <w:ind w:left="720"/>
              <w:jc w:val="center"/>
              <w:rPr>
                <w:b/>
                <w:sz w:val="24"/>
                <w:szCs w:val="24"/>
              </w:rPr>
            </w:pPr>
            <w:r w:rsidRPr="00451F37">
              <w:rPr>
                <w:b/>
                <w:sz w:val="24"/>
                <w:szCs w:val="24"/>
              </w:rPr>
              <w:t>П</w:t>
            </w:r>
            <w:r w:rsidR="00D91E4C" w:rsidRPr="00451F37">
              <w:rPr>
                <w:b/>
                <w:sz w:val="24"/>
                <w:szCs w:val="24"/>
              </w:rPr>
              <w:t>редмет</w:t>
            </w:r>
          </w:p>
        </w:tc>
        <w:tc>
          <w:tcPr>
            <w:tcW w:w="33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Pr="00451F37" w:rsidRDefault="00451F37" w:rsidP="00451F37">
            <w:pPr>
              <w:ind w:left="720"/>
              <w:jc w:val="center"/>
              <w:rPr>
                <w:b/>
                <w:sz w:val="24"/>
                <w:szCs w:val="24"/>
              </w:rPr>
            </w:pPr>
            <w:r w:rsidRPr="00451F37">
              <w:rPr>
                <w:b/>
                <w:sz w:val="24"/>
                <w:szCs w:val="24"/>
              </w:rPr>
              <w:t>У</w:t>
            </w:r>
            <w:r w:rsidR="00D91E4C" w:rsidRPr="00451F37">
              <w:rPr>
                <w:b/>
                <w:sz w:val="24"/>
                <w:szCs w:val="24"/>
              </w:rPr>
              <w:t xml:space="preserve">ровень освоения программы </w:t>
            </w:r>
            <w:proofErr w:type="gramStart"/>
            <w:r w:rsidR="00D91E4C" w:rsidRPr="00451F37">
              <w:rPr>
                <w:b/>
                <w:sz w:val="24"/>
                <w:szCs w:val="24"/>
              </w:rPr>
              <w:t>в</w:t>
            </w:r>
            <w:proofErr w:type="gramEnd"/>
            <w:r w:rsidR="00D91E4C" w:rsidRPr="00451F37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394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Pr="00451F37" w:rsidRDefault="00451F37" w:rsidP="00451F37">
            <w:pPr>
              <w:ind w:left="720"/>
              <w:jc w:val="center"/>
              <w:rPr>
                <w:b/>
                <w:sz w:val="24"/>
                <w:szCs w:val="24"/>
              </w:rPr>
            </w:pPr>
            <w:r w:rsidRPr="00451F37">
              <w:rPr>
                <w:b/>
                <w:sz w:val="24"/>
                <w:szCs w:val="24"/>
              </w:rPr>
              <w:t>К</w:t>
            </w:r>
            <w:r w:rsidR="00D91E4C" w:rsidRPr="00451F37">
              <w:rPr>
                <w:b/>
                <w:sz w:val="24"/>
                <w:szCs w:val="24"/>
              </w:rPr>
              <w:t xml:space="preserve">ачество освоения программы </w:t>
            </w:r>
            <w:proofErr w:type="gramStart"/>
            <w:r w:rsidR="00D91E4C" w:rsidRPr="00451F37">
              <w:rPr>
                <w:b/>
                <w:sz w:val="24"/>
                <w:szCs w:val="24"/>
              </w:rPr>
              <w:t>в</w:t>
            </w:r>
            <w:proofErr w:type="gramEnd"/>
            <w:r w:rsidR="00D91E4C" w:rsidRPr="00451F37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754AEB" w:rsidTr="00451F37">
        <w:trPr>
          <w:trHeight w:val="1245"/>
        </w:trPr>
        <w:tc>
          <w:tcPr>
            <w:tcW w:w="211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754AEB" w:rsidP="00451F37">
            <w:pPr>
              <w:ind w:left="720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</w:tr>
      <w:tr w:rsidR="00754AEB" w:rsidTr="00451F37">
        <w:trPr>
          <w:trHeight w:val="1245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451F37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D91E4C">
              <w:rPr>
                <w:sz w:val="24"/>
                <w:szCs w:val="24"/>
              </w:rPr>
              <w:t>усский язык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754AEB" w:rsidTr="00451F37">
        <w:trPr>
          <w:trHeight w:val="1245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451F37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D91E4C">
              <w:rPr>
                <w:sz w:val="24"/>
                <w:szCs w:val="24"/>
              </w:rPr>
              <w:t>атематика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754AEB" w:rsidTr="00451F37">
        <w:trPr>
          <w:trHeight w:val="755"/>
        </w:trPr>
        <w:tc>
          <w:tcPr>
            <w:tcW w:w="211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451F37" w:rsidRDefault="00451F37" w:rsidP="00451F37">
            <w:pPr>
              <w:ind w:left="720"/>
              <w:jc w:val="center"/>
              <w:rPr>
                <w:sz w:val="24"/>
                <w:szCs w:val="24"/>
              </w:rPr>
            </w:pPr>
          </w:p>
          <w:p w:rsidR="00451F37" w:rsidRDefault="00451F37" w:rsidP="00451F37">
            <w:pPr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Контрольные работы</w:t>
            </w:r>
          </w:p>
        </w:tc>
        <w:tc>
          <w:tcPr>
            <w:tcW w:w="15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451F37" w:rsidRDefault="00451F37" w:rsidP="00451F37">
            <w:pPr>
              <w:ind w:left="720"/>
              <w:jc w:val="center"/>
              <w:rPr>
                <w:sz w:val="24"/>
                <w:szCs w:val="24"/>
              </w:rPr>
            </w:pPr>
          </w:p>
          <w:p w:rsidR="00451F37" w:rsidRDefault="00451F37" w:rsidP="00451F37">
            <w:pPr>
              <w:ind w:left="720"/>
              <w:jc w:val="center"/>
              <w:rPr>
                <w:sz w:val="24"/>
                <w:szCs w:val="24"/>
              </w:rPr>
            </w:pPr>
          </w:p>
          <w:p w:rsidR="00451F37" w:rsidRDefault="00451F37" w:rsidP="00451F37">
            <w:pPr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Контрольные работы</w:t>
            </w:r>
          </w:p>
        </w:tc>
        <w:tc>
          <w:tcPr>
            <w:tcW w:w="204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70,6</w:t>
            </w:r>
          </w:p>
        </w:tc>
      </w:tr>
      <w:tr w:rsidR="00754AEB" w:rsidTr="00451F37">
        <w:trPr>
          <w:trHeight w:val="590"/>
        </w:trPr>
        <w:tc>
          <w:tcPr>
            <w:tcW w:w="211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754AEB" w:rsidP="00451F37">
            <w:pPr>
              <w:ind w:left="720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5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754AEB" w:rsidP="00451F37">
            <w:pPr>
              <w:ind w:left="720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04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754AEB" w:rsidP="00451F37">
            <w:pPr>
              <w:ind w:left="720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754AEB" w:rsidTr="00451F37">
        <w:trPr>
          <w:trHeight w:val="590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451F37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  <w:r w:rsidR="00D91E4C">
              <w:rPr>
                <w:sz w:val="24"/>
                <w:szCs w:val="24"/>
              </w:rPr>
              <w:t>изика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754AEB" w:rsidTr="00451F37">
        <w:trPr>
          <w:trHeight w:val="590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451F37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D91E4C">
              <w:rPr>
                <w:sz w:val="24"/>
                <w:szCs w:val="24"/>
              </w:rPr>
              <w:t>иология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754AEB" w:rsidTr="00451F37">
        <w:trPr>
          <w:trHeight w:val="590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451F37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D91E4C">
              <w:rPr>
                <w:sz w:val="24"/>
                <w:szCs w:val="24"/>
              </w:rPr>
              <w:t>стория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54AEB" w:rsidTr="00451F37">
        <w:trPr>
          <w:trHeight w:val="590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451F37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D91E4C">
              <w:rPr>
                <w:sz w:val="24"/>
                <w:szCs w:val="24"/>
              </w:rPr>
              <w:t>нформатика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754AEB" w:rsidTr="00451F37">
        <w:trPr>
          <w:trHeight w:val="590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451F37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 w:rsidR="00D91E4C">
              <w:rPr>
                <w:sz w:val="24"/>
                <w:szCs w:val="24"/>
              </w:rPr>
              <w:t>имия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754AEB" w:rsidTr="00451F37">
        <w:trPr>
          <w:trHeight w:val="590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451F37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D91E4C">
              <w:rPr>
                <w:sz w:val="24"/>
                <w:szCs w:val="24"/>
              </w:rPr>
              <w:t>еография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754AEB" w:rsidTr="00451F37">
        <w:trPr>
          <w:trHeight w:val="590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451F37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754AEB" w:rsidRDefault="00D91E4C" w:rsidP="00D91E4C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Из сравнения результатов ОГЭ по русскому языку и математике за два последних года прослеживается положительная динамика, как по уровню освоения программы, так и по качеству освоения образовательной программы основного общего образования.</w:t>
      </w:r>
    </w:p>
    <w:p w:rsidR="00754AEB" w:rsidRDefault="00D91E4C" w:rsidP="00D91E4C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государственной итоговой аттестации за уровень основного общего образования все обучающиеся 9 класса получили аттестат. Аттестат особого образца получили 4 человека (6,6%).</w:t>
      </w:r>
    </w:p>
    <w:p w:rsidR="00754AEB" w:rsidRPr="00D91E4C" w:rsidRDefault="00D91E4C">
      <w:pPr>
        <w:spacing w:before="240" w:after="24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D91E4C">
        <w:rPr>
          <w:b/>
          <w:sz w:val="24"/>
          <w:szCs w:val="24"/>
        </w:rPr>
        <w:t>Результаты государственной итоговой аттестации учащихся 11 классов</w:t>
      </w:r>
    </w:p>
    <w:p w:rsidR="00754AEB" w:rsidRPr="00D91E4C" w:rsidRDefault="00D91E4C">
      <w:pPr>
        <w:spacing w:before="240" w:after="240"/>
        <w:jc w:val="center"/>
        <w:rPr>
          <w:b/>
          <w:i/>
          <w:sz w:val="24"/>
          <w:szCs w:val="24"/>
          <w:u w:val="single"/>
        </w:rPr>
      </w:pPr>
      <w:r w:rsidRPr="00D91E4C">
        <w:rPr>
          <w:b/>
          <w:i/>
          <w:sz w:val="24"/>
          <w:szCs w:val="24"/>
          <w:u w:val="single"/>
        </w:rPr>
        <w:t>Результаты  ЕГЭ 2022 года</w:t>
      </w:r>
    </w:p>
    <w:tbl>
      <w:tblPr>
        <w:tblStyle w:val="af2"/>
        <w:tblW w:w="97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1"/>
        <w:gridCol w:w="888"/>
        <w:gridCol w:w="888"/>
        <w:gridCol w:w="1164"/>
        <w:gridCol w:w="888"/>
        <w:gridCol w:w="1164"/>
        <w:gridCol w:w="888"/>
        <w:gridCol w:w="1164"/>
        <w:gridCol w:w="1281"/>
      </w:tblGrid>
      <w:tr w:rsidR="00754AEB">
        <w:trPr>
          <w:trHeight w:val="1895"/>
        </w:trPr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</w:t>
            </w:r>
          </w:p>
        </w:tc>
        <w:tc>
          <w:tcPr>
            <w:tcW w:w="8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К-во</w:t>
            </w:r>
            <w:proofErr w:type="gramEnd"/>
            <w:r>
              <w:rPr>
                <w:sz w:val="20"/>
                <w:szCs w:val="20"/>
              </w:rPr>
              <w:t xml:space="preserve"> сдающих</w:t>
            </w:r>
          </w:p>
        </w:tc>
        <w:tc>
          <w:tcPr>
            <w:tcW w:w="8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по предмету в 2019-2020</w:t>
            </w:r>
          </w:p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у/году</w:t>
            </w:r>
          </w:p>
        </w:tc>
        <w:tc>
          <w:tcPr>
            <w:tcW w:w="11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Превышение</w:t>
            </w:r>
          </w:p>
        </w:tc>
        <w:tc>
          <w:tcPr>
            <w:tcW w:w="8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по предмету в 2020-2021</w:t>
            </w:r>
          </w:p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у/году</w:t>
            </w:r>
          </w:p>
        </w:tc>
        <w:tc>
          <w:tcPr>
            <w:tcW w:w="11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Превышение</w:t>
            </w:r>
          </w:p>
        </w:tc>
        <w:tc>
          <w:tcPr>
            <w:tcW w:w="8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по предмету в 2021-2022</w:t>
            </w:r>
          </w:p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у/году</w:t>
            </w:r>
          </w:p>
        </w:tc>
        <w:tc>
          <w:tcPr>
            <w:tcW w:w="11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Превышение</w:t>
            </w:r>
          </w:p>
        </w:tc>
        <w:tc>
          <w:tcPr>
            <w:tcW w:w="12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К-во </w:t>
            </w:r>
            <w:proofErr w:type="gramStart"/>
            <w:r>
              <w:rPr>
                <w:sz w:val="20"/>
                <w:szCs w:val="20"/>
              </w:rPr>
              <w:t>выпускников</w:t>
            </w:r>
            <w:proofErr w:type="gramEnd"/>
            <w:r>
              <w:rPr>
                <w:sz w:val="20"/>
                <w:szCs w:val="20"/>
              </w:rPr>
              <w:t xml:space="preserve"> не преодолевших минимальный порог</w:t>
            </w:r>
          </w:p>
        </w:tc>
      </w:tr>
      <w:tr w:rsidR="00754AEB">
        <w:trPr>
          <w:trHeight w:val="455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76,84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+13,84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-8,3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54AEB">
        <w:trPr>
          <w:trHeight w:val="680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(пр. </w:t>
            </w:r>
            <w:proofErr w:type="spellStart"/>
            <w:r>
              <w:rPr>
                <w:sz w:val="20"/>
                <w:szCs w:val="20"/>
              </w:rPr>
              <w:t>ур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+14,7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+4,7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54AEB">
        <w:trPr>
          <w:trHeight w:val="455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+19,47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-13,8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+4.6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54AEB">
        <w:trPr>
          <w:trHeight w:val="455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История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+21,65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-27,7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+33,5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54AEB">
        <w:trPr>
          <w:trHeight w:val="455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+3.5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54AEB">
        <w:trPr>
          <w:trHeight w:val="455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+6,7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-12,7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54AEB">
        <w:trPr>
          <w:trHeight w:val="455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4AEB">
        <w:trPr>
          <w:trHeight w:val="455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+15,1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-11,2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54AEB">
        <w:trPr>
          <w:trHeight w:val="680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+10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754AEB">
        <w:trPr>
          <w:trHeight w:val="455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+17,5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54AEB">
        <w:trPr>
          <w:trHeight w:val="695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 (баз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у</w:t>
            </w:r>
            <w:proofErr w:type="gramEnd"/>
            <w:r>
              <w:rPr>
                <w:sz w:val="20"/>
                <w:szCs w:val="20"/>
              </w:rPr>
              <w:t>ровень)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>
            <w:pPr>
              <w:spacing w:before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754AEB" w:rsidRDefault="00D91E4C">
      <w:pPr>
        <w:spacing w:before="240" w:line="276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 </w:t>
      </w:r>
    </w:p>
    <w:p w:rsidR="00754AEB" w:rsidRDefault="00D91E4C">
      <w:pPr>
        <w:spacing w:before="240" w:line="276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Из сравнения результатов  ЕГЭ по предметам за три года можно сделать следующие выводы: </w:t>
      </w:r>
    </w:p>
    <w:p w:rsidR="00754AEB" w:rsidRPr="00D91E4C" w:rsidRDefault="00D91E4C" w:rsidP="00D91E4C">
      <w:pPr>
        <w:pStyle w:val="a5"/>
        <w:numPr>
          <w:ilvl w:val="0"/>
          <w:numId w:val="11"/>
        </w:numPr>
        <w:spacing w:before="240"/>
        <w:rPr>
          <w:sz w:val="24"/>
          <w:szCs w:val="24"/>
        </w:rPr>
      </w:pPr>
      <w:r w:rsidRPr="00D91E4C">
        <w:rPr>
          <w:sz w:val="24"/>
          <w:szCs w:val="24"/>
        </w:rPr>
        <w:t>средний балл ЕГЭ 202</w:t>
      </w:r>
      <w:r w:rsidR="00502711">
        <w:rPr>
          <w:sz w:val="24"/>
          <w:szCs w:val="24"/>
        </w:rPr>
        <w:t>2</w:t>
      </w:r>
      <w:r w:rsidRPr="00D91E4C">
        <w:rPr>
          <w:sz w:val="24"/>
          <w:szCs w:val="24"/>
        </w:rPr>
        <w:t xml:space="preserve"> г.  превысил показатели по русскому языку, обществознанию, истории и физике;</w:t>
      </w:r>
    </w:p>
    <w:p w:rsidR="00754AEB" w:rsidRPr="00D91E4C" w:rsidRDefault="00D91E4C" w:rsidP="00D91E4C">
      <w:pPr>
        <w:pStyle w:val="a5"/>
        <w:numPr>
          <w:ilvl w:val="0"/>
          <w:numId w:val="11"/>
        </w:numPr>
        <w:spacing w:after="240"/>
        <w:rPr>
          <w:sz w:val="24"/>
          <w:szCs w:val="24"/>
        </w:rPr>
      </w:pPr>
      <w:r w:rsidRPr="00D91E4C">
        <w:rPr>
          <w:sz w:val="24"/>
          <w:szCs w:val="24"/>
        </w:rPr>
        <w:t>выпускники участвовали в ЕГЭ по 9 предметам, 100% учащихся преодолели минимальный порог по шести предметам (русский язык, математика базовый и профильный уровень, история, химия, английский язык, литература).</w:t>
      </w:r>
    </w:p>
    <w:p w:rsidR="00D91E4C" w:rsidRDefault="00D91E4C" w:rsidP="00D91E4C">
      <w:pPr>
        <w:spacing w:before="24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Соответствие предметов, </w:t>
      </w:r>
      <w:proofErr w:type="spellStart"/>
      <w:r>
        <w:rPr>
          <w:sz w:val="24"/>
          <w:szCs w:val="24"/>
          <w:u w:val="single"/>
        </w:rPr>
        <w:t>изучавшихся</w:t>
      </w:r>
      <w:proofErr w:type="spellEnd"/>
      <w:r>
        <w:rPr>
          <w:sz w:val="24"/>
          <w:szCs w:val="24"/>
          <w:u w:val="single"/>
        </w:rPr>
        <w:t xml:space="preserve"> на углубленном уровне </w:t>
      </w:r>
    </w:p>
    <w:p w:rsidR="00754AEB" w:rsidRDefault="00D91E4C" w:rsidP="00D91E4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выбору предметов для сдачи ЕГЭ</w:t>
      </w:r>
    </w:p>
    <w:p w:rsidR="00D91E4C" w:rsidRDefault="00D91E4C" w:rsidP="00D91E4C">
      <w:pPr>
        <w:jc w:val="center"/>
        <w:rPr>
          <w:sz w:val="24"/>
          <w:szCs w:val="24"/>
          <w:u w:val="single"/>
        </w:rPr>
      </w:pPr>
    </w:p>
    <w:tbl>
      <w:tblPr>
        <w:tblStyle w:val="af3"/>
        <w:tblW w:w="89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2490"/>
        <w:gridCol w:w="3780"/>
      </w:tblGrid>
      <w:tr w:rsidR="00754AEB">
        <w:trPr>
          <w:trHeight w:val="755"/>
        </w:trPr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Pr="00D91E4C" w:rsidRDefault="00D91E4C" w:rsidP="00D91E4C">
            <w:pPr>
              <w:spacing w:line="276" w:lineRule="auto"/>
              <w:ind w:left="680"/>
              <w:jc w:val="center"/>
              <w:rPr>
                <w:b/>
                <w:sz w:val="24"/>
                <w:szCs w:val="24"/>
              </w:rPr>
            </w:pPr>
            <w:r w:rsidRPr="00D91E4C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4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Pr="00D91E4C" w:rsidRDefault="00D91E4C" w:rsidP="00D91E4C">
            <w:pPr>
              <w:spacing w:line="276" w:lineRule="auto"/>
              <w:ind w:left="680"/>
              <w:jc w:val="center"/>
              <w:rPr>
                <w:b/>
                <w:sz w:val="24"/>
                <w:szCs w:val="24"/>
              </w:rPr>
            </w:pPr>
            <w:r w:rsidRPr="00D91E4C">
              <w:rPr>
                <w:b/>
                <w:sz w:val="24"/>
                <w:szCs w:val="24"/>
              </w:rPr>
              <w:t xml:space="preserve">Численность </w:t>
            </w:r>
            <w:proofErr w:type="gramStart"/>
            <w:r w:rsidRPr="00D91E4C">
              <w:rPr>
                <w:b/>
                <w:sz w:val="24"/>
                <w:szCs w:val="24"/>
              </w:rPr>
              <w:t>изучавших</w:t>
            </w:r>
            <w:proofErr w:type="gramEnd"/>
          </w:p>
        </w:tc>
        <w:tc>
          <w:tcPr>
            <w:tcW w:w="37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Pr="00D91E4C" w:rsidRDefault="00D91E4C" w:rsidP="00D91E4C">
            <w:pPr>
              <w:spacing w:line="276" w:lineRule="auto"/>
              <w:ind w:left="680"/>
              <w:jc w:val="center"/>
              <w:rPr>
                <w:b/>
                <w:sz w:val="24"/>
                <w:szCs w:val="24"/>
              </w:rPr>
            </w:pPr>
            <w:r w:rsidRPr="00D91E4C">
              <w:rPr>
                <w:b/>
                <w:sz w:val="24"/>
                <w:szCs w:val="24"/>
              </w:rPr>
              <w:t xml:space="preserve">Численность выбравших ЕГЭ/доля </w:t>
            </w:r>
            <w:proofErr w:type="gramStart"/>
            <w:r w:rsidRPr="00D91E4C">
              <w:rPr>
                <w:b/>
                <w:sz w:val="24"/>
                <w:szCs w:val="24"/>
              </w:rPr>
              <w:t>в</w:t>
            </w:r>
            <w:proofErr w:type="gramEnd"/>
            <w:r w:rsidRPr="00D91E4C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754AEB">
        <w:trPr>
          <w:trHeight w:val="485"/>
        </w:trPr>
        <w:tc>
          <w:tcPr>
            <w:tcW w:w="2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25/100</w:t>
            </w:r>
          </w:p>
        </w:tc>
      </w:tr>
      <w:tr w:rsidR="00754AEB">
        <w:trPr>
          <w:trHeight w:val="485"/>
        </w:trPr>
        <w:tc>
          <w:tcPr>
            <w:tcW w:w="2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(пр. </w:t>
            </w:r>
            <w:proofErr w:type="spellStart"/>
            <w:r>
              <w:rPr>
                <w:sz w:val="20"/>
                <w:szCs w:val="20"/>
              </w:rPr>
              <w:t>ур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11/100</w:t>
            </w:r>
          </w:p>
        </w:tc>
      </w:tr>
      <w:tr w:rsidR="00754AEB">
        <w:trPr>
          <w:trHeight w:val="485"/>
        </w:trPr>
        <w:tc>
          <w:tcPr>
            <w:tcW w:w="2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10/77</w:t>
            </w:r>
          </w:p>
        </w:tc>
      </w:tr>
      <w:tr w:rsidR="00754AEB">
        <w:trPr>
          <w:trHeight w:val="485"/>
        </w:trPr>
        <w:tc>
          <w:tcPr>
            <w:tcW w:w="2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5/83</w:t>
            </w:r>
          </w:p>
        </w:tc>
      </w:tr>
      <w:tr w:rsidR="00754AEB">
        <w:trPr>
          <w:trHeight w:val="485"/>
        </w:trPr>
        <w:tc>
          <w:tcPr>
            <w:tcW w:w="2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7/88</w:t>
            </w:r>
          </w:p>
        </w:tc>
      </w:tr>
      <w:tr w:rsidR="00754AEB">
        <w:trPr>
          <w:trHeight w:val="485"/>
        </w:trPr>
        <w:tc>
          <w:tcPr>
            <w:tcW w:w="2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Химия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D91E4C" w:rsidP="00D91E4C">
            <w:pPr>
              <w:spacing w:line="276" w:lineRule="auto"/>
              <w:ind w:left="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5/83</w:t>
            </w:r>
          </w:p>
        </w:tc>
      </w:tr>
    </w:tbl>
    <w:p w:rsidR="00754AEB" w:rsidRDefault="00D91E4C">
      <w:pPr>
        <w:spacing w:before="240" w:after="240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Результаты востребованности выпускников</w:t>
      </w:r>
    </w:p>
    <w:tbl>
      <w:tblPr>
        <w:tblStyle w:val="af4"/>
        <w:tblW w:w="97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73"/>
        <w:gridCol w:w="574"/>
        <w:gridCol w:w="843"/>
        <w:gridCol w:w="843"/>
        <w:gridCol w:w="1663"/>
        <w:gridCol w:w="573"/>
        <w:gridCol w:w="995"/>
        <w:gridCol w:w="1663"/>
        <w:gridCol w:w="1042"/>
        <w:gridCol w:w="807"/>
      </w:tblGrid>
      <w:tr w:rsidR="00754AEB">
        <w:trPr>
          <w:trHeight w:val="420"/>
        </w:trPr>
        <w:tc>
          <w:tcPr>
            <w:tcW w:w="77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Год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выпуска</w:t>
            </w:r>
          </w:p>
        </w:tc>
        <w:tc>
          <w:tcPr>
            <w:tcW w:w="3921" w:type="dxa"/>
            <w:gridSpan w:val="4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школа</w:t>
            </w:r>
          </w:p>
        </w:tc>
        <w:tc>
          <w:tcPr>
            <w:tcW w:w="5079" w:type="dxa"/>
            <w:gridSpan w:val="5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школа</w:t>
            </w:r>
          </w:p>
        </w:tc>
      </w:tr>
      <w:tr w:rsidR="00754AEB">
        <w:trPr>
          <w:trHeight w:val="2520"/>
        </w:trPr>
        <w:tc>
          <w:tcPr>
            <w:tcW w:w="772" w:type="dxa"/>
            <w:vMerge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Перешли в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10-й класс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Перешли в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10-й класс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другой ОО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Поступили в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профессиональную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Поступили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ВУЗ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Поступили в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профессиональную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Устроились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работу</w:t>
            </w:r>
          </w:p>
        </w:tc>
        <w:tc>
          <w:tcPr>
            <w:tcW w:w="8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C4BC9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Пошли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срочную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службу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призыву</w:t>
            </w:r>
          </w:p>
        </w:tc>
      </w:tr>
      <w:tr w:rsidR="00754AEB">
        <w:trPr>
          <w:trHeight w:val="405"/>
        </w:trPr>
        <w:tc>
          <w:tcPr>
            <w:tcW w:w="77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33/50%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26/70%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54AEB">
        <w:trPr>
          <w:trHeight w:val="420"/>
        </w:trPr>
        <w:tc>
          <w:tcPr>
            <w:tcW w:w="77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21/42%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7/25,9%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54AEB">
        <w:trPr>
          <w:trHeight w:val="420"/>
        </w:trPr>
        <w:tc>
          <w:tcPr>
            <w:tcW w:w="77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40/52%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16/53%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54AEB">
        <w:trPr>
          <w:trHeight w:val="420"/>
        </w:trPr>
        <w:tc>
          <w:tcPr>
            <w:tcW w:w="77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10/52,5%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54AEB">
        <w:trPr>
          <w:trHeight w:val="1485"/>
        </w:trPr>
        <w:tc>
          <w:tcPr>
            <w:tcW w:w="77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31/51,6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11/44</w:t>
            </w:r>
          </w:p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(в ВУЗы региона 6-24%</w:t>
            </w:r>
            <w:proofErr w:type="gramEnd"/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shd w:val="clear" w:color="auto" w:fill="8DB3E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AEB" w:rsidRDefault="00D91E4C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54AEB" w:rsidRDefault="00D91E4C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1. В целом по результатам 2021-2022 учебного года удалось добиться положительных результатов сдачи Основного государственного экзамена и Единого государственного экзамена. Все выпускники получили аттестаты за уровень основного и среднего образования.</w:t>
      </w:r>
    </w:p>
    <w:p w:rsidR="00754AEB" w:rsidRDefault="00D91E4C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2. По сравнению с 2021 г.  увеличилась доля учащихся, не освоивших образовательную программу основного общего образования и переведенных условно в следующий класс.</w:t>
      </w:r>
    </w:p>
    <w:p w:rsidR="00754AEB" w:rsidRDefault="00D91E4C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Результаты Единого государственного экзамена и востребованности выпускников 11 класса доказывают успешность организации подготовки к Единому государственному экзамену. </w:t>
      </w:r>
    </w:p>
    <w:p w:rsidR="00754AEB" w:rsidRDefault="00D91E4C">
      <w:pPr>
        <w:widowControl/>
        <w:spacing w:before="280" w:after="280"/>
        <w:rPr>
          <w:sz w:val="24"/>
          <w:szCs w:val="24"/>
        </w:rPr>
      </w:pPr>
      <w:r>
        <w:rPr>
          <w:sz w:val="24"/>
          <w:szCs w:val="24"/>
        </w:rPr>
        <w:t>В 2022 году ВПР проводили в два этапа: в марте –  для 11-х классов, в сентябре и октябре – в 5-9-х классах</w:t>
      </w:r>
      <w:proofErr w:type="gramStart"/>
      <w:r>
        <w:rPr>
          <w:sz w:val="24"/>
          <w:szCs w:val="24"/>
        </w:rPr>
        <w:t>..</w:t>
      </w:r>
      <w:proofErr w:type="gramEnd"/>
    </w:p>
    <w:p w:rsidR="00754AEB" w:rsidRDefault="00D91E4C">
      <w:pPr>
        <w:widowControl/>
        <w:spacing w:before="280" w:after="280"/>
        <w:rPr>
          <w:color w:val="000000"/>
          <w:sz w:val="21"/>
          <w:szCs w:val="21"/>
        </w:rPr>
      </w:pPr>
      <w:r>
        <w:rPr>
          <w:sz w:val="24"/>
          <w:szCs w:val="24"/>
        </w:rPr>
        <w:lastRenderedPageBreak/>
        <w:t>В связи с переносом большей части ВПР на осень, результаты не использовались в качестве промежуточной аттестации. Однако их анализ позволяет прийти к выводу, что в 2022 году школьники 5-9-х классов по русскому языку и математике показали  результаты освоения программы выше показателя 2021 г.. но качество освоения программы по русскому языку увеличилось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а по математике снизилось. 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6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IV. Оценка организации учебного процесса</w:t>
      </w:r>
    </w:p>
    <w:p w:rsidR="00754AEB" w:rsidRDefault="00D91E4C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Образовательная деятельность в ОО организуется в соответствии с Федеральным законом от 29. 12. 2012 № 273-ФЗ «Об образовании в Российской Федерации», ФГОС начального общего образования, ФГОС начального общего образования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ограниченными возможностями здоровья, ФГОС основного общего образования, ФГОС среднего общего образования.</w:t>
      </w:r>
    </w:p>
    <w:p w:rsidR="00754AEB" w:rsidRDefault="00D91E4C">
      <w:pPr>
        <w:spacing w:line="276" w:lineRule="auto"/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 </w:t>
      </w:r>
      <w:hyperlink r:id="rId12" w:history="1">
        <w:r w:rsidR="005445EB" w:rsidRPr="005445EB">
          <w:rPr>
            <w:color w:val="0000FF"/>
            <w:sz w:val="24"/>
            <w:szCs w:val="24"/>
          </w:rPr>
          <w:t>https://sh41-ilanskij-r04.gosweb.gosuslugi.ru/ofitsialno/obrazovanie-programmy/</w:t>
        </w:r>
      </w:hyperlink>
      <w:r w:rsidR="005445EB">
        <w:t xml:space="preserve"> </w:t>
      </w:r>
      <w:r>
        <w:rPr>
          <w:sz w:val="24"/>
          <w:szCs w:val="24"/>
        </w:rPr>
        <w:t xml:space="preserve"> календарные учебные графики </w:t>
      </w:r>
      <w:r w:rsidR="005445EB" w:rsidRPr="005445EB">
        <w:rPr>
          <w:color w:val="0000FF"/>
          <w:sz w:val="24"/>
          <w:szCs w:val="24"/>
        </w:rPr>
        <w:t>https://</w:t>
      </w:r>
      <w:r w:rsidR="005445EB">
        <w:rPr>
          <w:color w:val="0000FF"/>
          <w:sz w:val="24"/>
          <w:szCs w:val="24"/>
        </w:rPr>
        <w:t>docs.yandex.ru/docs/view?url=ya</w:t>
      </w:r>
      <w:r w:rsidR="005445EB" w:rsidRPr="005445EB">
        <w:rPr>
          <w:color w:val="0000FF"/>
          <w:sz w:val="24"/>
          <w:szCs w:val="24"/>
        </w:rPr>
        <w:t>rowser%3A%2F%2F4DT1uXEPRrJRXlUFoewruBCM4byUH19Z491Ek6AT0xYN9D3GrrhhI67G-u8AC_AJEpNZGqmeWpzcav5WXxKfIj8t1YRl78huCp1mWiF_Mt5iNkp5iVtm8b_KU79oeXuMJc2GvEDjBHSCWPNShprFpg%3D%3D%3Fsign%3DGJrwT-t7PUApeKjG0uwErrImaX7qWxOVwg-n2IEPkvE%3D&amp;name=KUG_22_23.doc&amp;nosw=1</w:t>
      </w:r>
      <w:r>
        <w:rPr>
          <w:sz w:val="24"/>
          <w:szCs w:val="24"/>
        </w:rPr>
        <w:t>, расписание занятий.</w:t>
      </w:r>
      <w:proofErr w:type="gramEnd"/>
    </w:p>
    <w:p w:rsidR="00754AEB" w:rsidRDefault="00D91E4C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Школа предусматривает организацию образовательной деятельности в соответствии с основными образовательными программами:</w:t>
      </w:r>
    </w:p>
    <w:p w:rsidR="00754AEB" w:rsidRPr="00430DB0" w:rsidRDefault="00D91E4C" w:rsidP="00430D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proofErr w:type="gramStart"/>
      <w:r w:rsidRPr="00430DB0">
        <w:rPr>
          <w:color w:val="000000"/>
          <w:sz w:val="24"/>
          <w:szCs w:val="24"/>
        </w:rPr>
        <w:t xml:space="preserve">4-летний нормативный срок освоения основной образовательной программы начального общего образования для 1-4 классов </w:t>
      </w:r>
      <w:hyperlink r:id="rId13" w:history="1">
        <w:r w:rsidR="00430DB0" w:rsidRPr="00BC7EA2">
          <w:rPr>
            <w:rStyle w:val="ab"/>
          </w:rPr>
          <w:t>https://sh41-ilanskij-r04.gosweb.gosuslugi.ru/ofitsialno/obrazovanie-programmy/</w:t>
        </w:r>
      </w:hyperlink>
      <w:r w:rsidR="00430DB0">
        <w:t xml:space="preserve"> </w:t>
      </w:r>
      <w:r w:rsidRPr="00430DB0">
        <w:rPr>
          <w:color w:val="000000"/>
          <w:sz w:val="24"/>
          <w:szCs w:val="24"/>
        </w:rPr>
        <w:t xml:space="preserve">по адаптированным программам начального общего образования нормативный срок освоения АООП НОО обучающихся </w:t>
      </w:r>
      <w:r w:rsidRPr="00430DB0">
        <w:rPr>
          <w:sz w:val="24"/>
          <w:szCs w:val="24"/>
        </w:rPr>
        <w:t xml:space="preserve">с ЗПР (вариант 7.1), ТНР (вариант 5.1) и НОДА (вариант 6.1) 4 года, </w:t>
      </w:r>
      <w:r w:rsidRPr="00430DB0">
        <w:rPr>
          <w:color w:val="000000"/>
          <w:sz w:val="24"/>
          <w:szCs w:val="24"/>
        </w:rPr>
        <w:t xml:space="preserve">с ЗПР (вариант 7.2) 5 лет. </w:t>
      </w:r>
      <w:proofErr w:type="gramEnd"/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На уровне </w:t>
      </w:r>
      <w:r>
        <w:rPr>
          <w:sz w:val="24"/>
          <w:szCs w:val="24"/>
        </w:rPr>
        <w:t xml:space="preserve">начального общего образования обучаются инклюзивно дети с ОВЗ следующих нозологий: 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ЗПР (7.1) - 5 человек;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ЗПР (7.2) -1 человек;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ТНР (5.1) - 4 человека;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НОДА (6.1) - 1 человек.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Нормативный срок освоения АООП ОО с умственной отсталостью (интеллектуальными нарушениями) (вариант 1)-9 лет, АООП ОО с умственной отсталостью (интеллектуальными нарушениями) (вариант 2) -11лет. Продолжительность учебного года в 1 классе – 33 недели, 2 - 4 классы – 34 недели.</w:t>
      </w: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</w:p>
    <w:p w:rsidR="00754AEB" w:rsidRDefault="00D91E4C" w:rsidP="00430D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5-летний нормативный срок освоения основной образовательной программы основного общего образования для 5-9 классов </w:t>
      </w:r>
      <w:hyperlink r:id="rId14" w:history="1">
        <w:r w:rsidR="00430DB0" w:rsidRPr="00BC7EA2">
          <w:rPr>
            <w:rStyle w:val="ab"/>
          </w:rPr>
          <w:t>https://sh41-ilanskij-r04.gosweb.gosuslugi.ru/ofitsialno/obrazovanie-programmy/</w:t>
        </w:r>
      </w:hyperlink>
      <w:r w:rsidR="00430DB0">
        <w:t xml:space="preserve"> </w:t>
      </w:r>
      <w:r>
        <w:rPr>
          <w:color w:val="000000"/>
          <w:sz w:val="24"/>
          <w:szCs w:val="24"/>
        </w:rPr>
        <w:t>Продолжительность учебного года: 5 - 9 классы – 34 недели (9 класс – не включая летний экзаменационный период).</w:t>
      </w:r>
    </w:p>
    <w:p w:rsidR="00754AEB" w:rsidRDefault="00D91E4C" w:rsidP="00430D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2-летний нормативный срок освоения государственных образовательных программ среднего общего образования для 10-11 классов </w:t>
      </w:r>
      <w:hyperlink r:id="rId15" w:history="1">
        <w:r w:rsidR="00430DB0" w:rsidRPr="00BC7EA2">
          <w:rPr>
            <w:rStyle w:val="ab"/>
          </w:rPr>
          <w:t xml:space="preserve"> </w:t>
        </w:r>
        <w:r w:rsidR="00430DB0" w:rsidRPr="00BC7EA2">
          <w:rPr>
            <w:rStyle w:val="ab"/>
            <w:sz w:val="24"/>
            <w:szCs w:val="24"/>
          </w:rPr>
          <w:t xml:space="preserve">https://sh41-ilanskij-r04.gosweb.gosuslugi.ru/ofitsialno/obrazovanie-programmy/  </w:t>
        </w:r>
      </w:hyperlink>
      <w:r>
        <w:rPr>
          <w:color w:val="000000"/>
          <w:sz w:val="24"/>
          <w:szCs w:val="24"/>
        </w:rPr>
        <w:t>Продолжительность учебного года в 10 -11 классах – 34 недели (11 класс</w:t>
      </w:r>
      <w:proofErr w:type="gramEnd"/>
    </w:p>
    <w:p w:rsidR="00754AEB" w:rsidRDefault="00D91E4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– не включая летний экзаменационный период).</w:t>
      </w:r>
    </w:p>
    <w:p w:rsidR="00754AEB" w:rsidRDefault="00D91E4C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Режим работы школы: пятидневная учебная неделя в 1-4, 5, 7, 8 классах, шестидневная учебная неделя в ,9-11 классах. Учебный план НОО рассчитан на максимальный объем учебной нагрузки учащихся при пятидневной учебной неделе (СанПиН 2.4.2.2821-10№189 от 29.12.10).</w:t>
      </w:r>
    </w:p>
    <w:p w:rsidR="00754AEB" w:rsidRDefault="00D91E4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Обучение в ОО ведется на русском языке.</w:t>
      </w:r>
    </w:p>
    <w:p w:rsidR="00754AEB" w:rsidRDefault="00D91E4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требованиями обновленных ФГОС НОО и ФГОС ООО 100% обучающихся 1-6 классов получили доступ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верифицированному цифровому образовательному контенту на платформе educont.ru. Виртуальная площадка для безопасной коммуникации между всеми участниками образовательных отношений выстраивается на платформе </w:t>
      </w:r>
      <w:proofErr w:type="spellStart"/>
      <w:r>
        <w:rPr>
          <w:sz w:val="24"/>
          <w:szCs w:val="24"/>
        </w:rPr>
        <w:t>Сферум</w:t>
      </w:r>
      <w:proofErr w:type="spellEnd"/>
      <w:r>
        <w:rPr>
          <w:sz w:val="24"/>
          <w:szCs w:val="24"/>
        </w:rPr>
        <w:t xml:space="preserve">. Электронный журнал и дневник являются инструментом контроля за образовательными результатами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и местом сбора цифрового портфолио обучающихся. У членов администрации есть возможность осуществлять контроль использования цифровых инструментов и образовательных платформ в образовательном процессе и управлять этой деятельностью.</w:t>
      </w:r>
    </w:p>
    <w:p w:rsidR="00754AEB" w:rsidRDefault="00754AEB">
      <w:pPr>
        <w:spacing w:line="276" w:lineRule="auto"/>
        <w:ind w:left="567"/>
        <w:jc w:val="both"/>
        <w:rPr>
          <w:sz w:val="24"/>
          <w:szCs w:val="24"/>
        </w:rPr>
      </w:pP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" w:line="276" w:lineRule="auto"/>
        <w:ind w:left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V. Оценка кадрового обеспечения образовательного процесса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1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На период </w:t>
      </w:r>
      <w:proofErr w:type="spellStart"/>
      <w:r>
        <w:rPr>
          <w:color w:val="000000"/>
          <w:sz w:val="24"/>
          <w:szCs w:val="24"/>
        </w:rPr>
        <w:t>самообследования</w:t>
      </w:r>
      <w:proofErr w:type="spellEnd"/>
      <w:r>
        <w:rPr>
          <w:color w:val="000000"/>
          <w:sz w:val="24"/>
          <w:szCs w:val="24"/>
        </w:rPr>
        <w:t xml:space="preserve"> в Школе работают </w:t>
      </w:r>
      <w:r w:rsidR="000862D5">
        <w:rPr>
          <w:color w:val="000000"/>
          <w:sz w:val="24"/>
          <w:szCs w:val="24"/>
        </w:rPr>
        <w:t>63</w:t>
      </w:r>
      <w:r>
        <w:rPr>
          <w:color w:val="000000"/>
          <w:sz w:val="24"/>
          <w:szCs w:val="24"/>
        </w:rPr>
        <w:t xml:space="preserve"> педагог</w:t>
      </w:r>
      <w:r w:rsidR="000862D5"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, из них: 1 педагог-библиотекарь, </w:t>
      </w:r>
      <w:r w:rsidR="000862D5">
        <w:rPr>
          <w:color w:val="000000"/>
          <w:sz w:val="24"/>
          <w:szCs w:val="24"/>
        </w:rPr>
        <w:t>2 учителя</w:t>
      </w:r>
      <w:r>
        <w:rPr>
          <w:color w:val="000000"/>
          <w:sz w:val="24"/>
          <w:szCs w:val="24"/>
        </w:rPr>
        <w:t>-логопед</w:t>
      </w:r>
      <w:r w:rsidR="000862D5"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, 2 учителя-дефектолога, </w:t>
      </w:r>
      <w:r w:rsidR="00502711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педагога-психолога.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1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Управленческая команда: директор имеет общий стаж работы – 2</w:t>
      </w:r>
      <w:r w:rsidR="000862D5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года, из них по должности директор – </w:t>
      </w:r>
      <w:r w:rsidR="000862D5"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 лет, заместители директора по УВР – 3 человека, заместитель директора по ВР – 1 человек, </w:t>
      </w:r>
      <w:r w:rsidR="000862D5">
        <w:rPr>
          <w:color w:val="000000"/>
          <w:sz w:val="24"/>
          <w:szCs w:val="24"/>
        </w:rPr>
        <w:t>заместитель директора по ИКТ</w:t>
      </w:r>
      <w:r>
        <w:rPr>
          <w:color w:val="000000"/>
          <w:sz w:val="24"/>
          <w:szCs w:val="24"/>
        </w:rPr>
        <w:t xml:space="preserve"> – 1 человек.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1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С высшим педагогическим образованием 4</w:t>
      </w:r>
      <w:r w:rsidR="000862D5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педагог</w:t>
      </w:r>
      <w:r w:rsidR="000862D5"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– </w:t>
      </w:r>
      <w:r w:rsidR="000862D5">
        <w:rPr>
          <w:color w:val="000000"/>
          <w:sz w:val="24"/>
          <w:szCs w:val="24"/>
        </w:rPr>
        <w:t>68</w:t>
      </w:r>
      <w:r>
        <w:rPr>
          <w:color w:val="000000"/>
          <w:sz w:val="24"/>
          <w:szCs w:val="24"/>
        </w:rPr>
        <w:t xml:space="preserve"> %, со средне-специальным образованием – </w:t>
      </w:r>
      <w:r w:rsidR="000862D5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 педагогов (</w:t>
      </w:r>
      <w:r w:rsidR="000862D5">
        <w:rPr>
          <w:color w:val="000000"/>
          <w:sz w:val="24"/>
          <w:szCs w:val="24"/>
        </w:rPr>
        <w:t>32</w:t>
      </w:r>
      <w:r>
        <w:rPr>
          <w:color w:val="000000"/>
          <w:sz w:val="24"/>
          <w:szCs w:val="24"/>
        </w:rPr>
        <w:t xml:space="preserve"> %), </w:t>
      </w:r>
      <w:r w:rsidR="000862D5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из них получают высшее образование в заочной форме. </w:t>
      </w:r>
      <w:r w:rsidR="000862D5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Имеют первую квалификационную категорию – 24 человека (</w:t>
      </w:r>
      <w:r w:rsidR="000862D5">
        <w:rPr>
          <w:color w:val="000000"/>
          <w:sz w:val="24"/>
          <w:szCs w:val="24"/>
        </w:rPr>
        <w:t xml:space="preserve">38 </w:t>
      </w:r>
      <w:r>
        <w:rPr>
          <w:color w:val="000000"/>
          <w:sz w:val="24"/>
          <w:szCs w:val="24"/>
        </w:rPr>
        <w:t>%), высшую квалификационную категорию – 2</w:t>
      </w:r>
      <w:r w:rsidR="000862D5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человек (</w:t>
      </w:r>
      <w:r w:rsidR="000862D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 xml:space="preserve"> %).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right="-1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754AEB" w:rsidRDefault="00233FE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jc w:val="both"/>
        <w:rPr>
          <w:color w:val="000000"/>
          <w:sz w:val="24"/>
          <w:szCs w:val="24"/>
        </w:rPr>
      </w:pPr>
      <w:sdt>
        <w:sdtPr>
          <w:tag w:val="goog_rdk_0"/>
          <w:id w:val="-753438043"/>
        </w:sdtPr>
        <w:sdtEndPr/>
        <w:sdtContent>
          <w:r w:rsidR="00D91E4C">
            <w:rPr>
              <w:rFonts w:ascii="Gungsuh" w:eastAsia="Gungsuh" w:hAnsi="Gungsuh" w:cs="Gungsuh"/>
              <w:color w:val="000000"/>
              <w:sz w:val="24"/>
              <w:szCs w:val="24"/>
            </w:rPr>
            <w:t>− образовательная деятельность в школе обеспечена квалифицированным профессиональным педагогическим составом;</w:t>
          </w:r>
        </w:sdtContent>
      </w:sdt>
    </w:p>
    <w:p w:rsidR="00754AEB" w:rsidRDefault="00233FE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right="36"/>
        <w:jc w:val="both"/>
        <w:rPr>
          <w:color w:val="000000"/>
          <w:sz w:val="24"/>
          <w:szCs w:val="24"/>
        </w:rPr>
      </w:pPr>
      <w:sdt>
        <w:sdtPr>
          <w:tag w:val="goog_rdk_1"/>
          <w:id w:val="2068844722"/>
        </w:sdtPr>
        <w:sdtEndPr/>
        <w:sdtContent>
          <w:r w:rsidR="00D91E4C">
            <w:rPr>
              <w:rFonts w:ascii="Gungsuh" w:eastAsia="Gungsuh" w:hAnsi="Gungsuh" w:cs="Gungsuh"/>
              <w:color w:val="000000"/>
              <w:sz w:val="24"/>
              <w:szCs w:val="24"/>
            </w:rPr>
            <w:t>− на протяжении нескольких лет сохраняется основное число постоянных педагогов, что очень важно для поддержания культуры, традиций Школы, накопления опыта;</w:t>
          </w:r>
        </w:sdtContent>
      </w:sdt>
    </w:p>
    <w:p w:rsidR="00754AEB" w:rsidRDefault="00233FE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jc w:val="both"/>
        <w:rPr>
          <w:color w:val="000000"/>
          <w:sz w:val="24"/>
          <w:szCs w:val="24"/>
        </w:rPr>
      </w:pPr>
      <w:sdt>
        <w:sdtPr>
          <w:tag w:val="goog_rdk_2"/>
          <w:id w:val="-1083366790"/>
        </w:sdtPr>
        <w:sdtEndPr/>
        <w:sdtContent>
          <w:r w:rsidR="00D91E4C">
            <w:rPr>
              <w:rFonts w:ascii="Gungsuh" w:eastAsia="Gungsuh" w:hAnsi="Gungsuh" w:cs="Gungsuh"/>
              <w:color w:val="000000"/>
              <w:sz w:val="24"/>
              <w:szCs w:val="24"/>
            </w:rPr>
            <w:t>− кадровый потенциал Школы динамично развивается на основе целенаправленной работы по повышению квалификации педагогов;</w:t>
          </w:r>
        </w:sdtContent>
      </w:sdt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-13 педагогов составили и реализуют индивидуальный образовательный маршрут, тем самым обеспечивают непрерывное повышение профессионального мастерства;</w:t>
      </w:r>
    </w:p>
    <w:p w:rsidR="00754AEB" w:rsidRDefault="00233FE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jc w:val="both"/>
        <w:rPr>
          <w:color w:val="000000"/>
          <w:sz w:val="24"/>
          <w:szCs w:val="24"/>
        </w:rPr>
      </w:pPr>
      <w:sdt>
        <w:sdtPr>
          <w:tag w:val="goog_rdk_3"/>
          <w:id w:val="-55699084"/>
        </w:sdtPr>
        <w:sdtEndPr/>
        <w:sdtContent>
          <w:r w:rsidR="00D91E4C">
            <w:rPr>
              <w:rFonts w:ascii="Gungsuh" w:eastAsia="Gungsuh" w:hAnsi="Gungsuh" w:cs="Gungsuh"/>
              <w:color w:val="000000"/>
              <w:sz w:val="24"/>
              <w:szCs w:val="24"/>
            </w:rPr>
            <w:t>− имеется перспективный график прохождения курсов повышения квалификации, формируются карты профессиональной активности учителей.</w:t>
          </w:r>
        </w:sdtContent>
      </w:sdt>
    </w:p>
    <w:p w:rsidR="00754AEB" w:rsidRDefault="00233FE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jc w:val="both"/>
        <w:rPr>
          <w:color w:val="000000"/>
          <w:sz w:val="24"/>
          <w:szCs w:val="24"/>
        </w:rPr>
      </w:pPr>
      <w:sdt>
        <w:sdtPr>
          <w:tag w:val="goog_rdk_4"/>
          <w:id w:val="-763233091"/>
        </w:sdtPr>
        <w:sdtEndPr/>
        <w:sdtContent>
          <w:r w:rsidR="00D91E4C"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− повышение квалификации соответствует заявленным целям и современным требованиям. На период </w:t>
          </w:r>
          <w:proofErr w:type="spellStart"/>
          <w:r w:rsidR="00D91E4C">
            <w:rPr>
              <w:rFonts w:ascii="Gungsuh" w:eastAsia="Gungsuh" w:hAnsi="Gungsuh" w:cs="Gungsuh"/>
              <w:color w:val="000000"/>
              <w:sz w:val="24"/>
              <w:szCs w:val="24"/>
            </w:rPr>
            <w:t>самообследования</w:t>
          </w:r>
          <w:proofErr w:type="spellEnd"/>
          <w:r w:rsidR="00D91E4C"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100 % педагогов прошли различные курсы повышения </w:t>
          </w:r>
          <w:proofErr w:type="gramStart"/>
          <w:r w:rsidR="00D91E4C">
            <w:rPr>
              <w:rFonts w:ascii="Gungsuh" w:eastAsia="Gungsuh" w:hAnsi="Gungsuh" w:cs="Gungsuh"/>
              <w:color w:val="000000"/>
              <w:sz w:val="24"/>
              <w:szCs w:val="24"/>
            </w:rPr>
            <w:t>квалификации</w:t>
          </w:r>
          <w:proofErr w:type="gramEnd"/>
          <w:r w:rsidR="00D91E4C"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как по предметам, так и по инновационной деятельности школы, а также по работе с детьми с ОВЗ.</w:t>
          </w:r>
        </w:sdtContent>
      </w:sdt>
    </w:p>
    <w:p w:rsidR="00754AEB" w:rsidRDefault="00D91E4C" w:rsidP="005B028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4"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VI. Оценка учебно-методического обеспечения образовательного процесса</w:t>
      </w:r>
    </w:p>
    <w:p w:rsidR="00754AEB" w:rsidRPr="00233FE9" w:rsidRDefault="00D91E4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70C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Процент обеспеченности учебниками составляет 100 %:  </w:t>
      </w:r>
      <w:hyperlink r:id="rId16">
        <w:r>
          <w:rPr>
            <w:color w:val="0070C0"/>
            <w:sz w:val="24"/>
            <w:szCs w:val="24"/>
            <w:u w:val="single"/>
          </w:rPr>
          <w:t>http://il-school41.ru/книгообеспечение/</w:t>
        </w:r>
      </w:hyperlink>
    </w:p>
    <w:p w:rsidR="005B028A" w:rsidRDefault="005B028A" w:rsidP="005B028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Фонд библиотеки соответствует требованиям ФГОС, учебники фонда входят в федеральный перечень, утвержденный приказом </w:t>
      </w:r>
      <w:proofErr w:type="spellStart"/>
      <w:r>
        <w:rPr>
          <w:color w:val="000000"/>
          <w:sz w:val="24"/>
          <w:szCs w:val="24"/>
        </w:rPr>
        <w:t>Минпросвещения</w:t>
      </w:r>
      <w:proofErr w:type="spellEnd"/>
      <w:r>
        <w:rPr>
          <w:color w:val="000000"/>
          <w:sz w:val="24"/>
          <w:szCs w:val="24"/>
        </w:rPr>
        <w:t xml:space="preserve"> России от 21.</w:t>
      </w:r>
      <w:r w:rsidRPr="005B028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09.</w:t>
      </w:r>
      <w:r w:rsidRPr="00233FE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2022</w:t>
      </w:r>
      <w:r w:rsidRPr="00233FE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  № 858.</w:t>
      </w:r>
    </w:p>
    <w:p w:rsidR="005B028A" w:rsidRPr="005B028A" w:rsidRDefault="005B028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0000"/>
          <w:sz w:val="24"/>
          <w:szCs w:val="24"/>
        </w:rPr>
      </w:pPr>
    </w:p>
    <w:p w:rsidR="00754AEB" w:rsidRDefault="00D91E4C" w:rsidP="005B028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VII. Оценка библиотечно-информационного обеспечения образовательного процесса</w:t>
      </w:r>
    </w:p>
    <w:p w:rsidR="000E3BBF" w:rsidRDefault="000E3BBF" w:rsidP="005B028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5B028A" w:rsidRPr="005B028A">
        <w:rPr>
          <w:color w:val="000000"/>
          <w:sz w:val="24"/>
          <w:szCs w:val="24"/>
        </w:rPr>
        <w:t xml:space="preserve">В библиотеке имеется читальный зал, с обеспечением возможности работы на стационарном компьютере с выходом в Интернет, с </w:t>
      </w:r>
      <w:proofErr w:type="spellStart"/>
      <w:r w:rsidR="005B028A" w:rsidRPr="005B028A">
        <w:rPr>
          <w:color w:val="000000"/>
          <w:sz w:val="24"/>
          <w:szCs w:val="24"/>
        </w:rPr>
        <w:t>медиатекой</w:t>
      </w:r>
      <w:proofErr w:type="spellEnd"/>
      <w:r w:rsidR="005B028A" w:rsidRPr="005B028A">
        <w:rPr>
          <w:color w:val="000000"/>
          <w:sz w:val="24"/>
          <w:szCs w:val="24"/>
        </w:rPr>
        <w:t xml:space="preserve">, оснащенный средством сканирования и распознавания текстов, с контролируемой распечаткой бумажных материалов. </w:t>
      </w:r>
    </w:p>
    <w:p w:rsidR="000E3BBF" w:rsidRDefault="005B028A" w:rsidP="005B028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0000"/>
          <w:sz w:val="24"/>
          <w:szCs w:val="24"/>
        </w:rPr>
      </w:pPr>
      <w:r w:rsidRPr="005B028A">
        <w:rPr>
          <w:color w:val="000000"/>
          <w:sz w:val="24"/>
          <w:szCs w:val="24"/>
        </w:rPr>
        <w:t xml:space="preserve">Общие сведения о библиотеке: </w:t>
      </w:r>
    </w:p>
    <w:p w:rsidR="000E3BBF" w:rsidRDefault="005B028A" w:rsidP="005B028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0000"/>
          <w:sz w:val="24"/>
          <w:szCs w:val="24"/>
        </w:rPr>
      </w:pPr>
      <w:r w:rsidRPr="005B028A">
        <w:rPr>
          <w:color w:val="000000"/>
          <w:sz w:val="24"/>
          <w:szCs w:val="24"/>
        </w:rPr>
        <w:t xml:space="preserve">- Читальный зал: </w:t>
      </w:r>
      <w:r w:rsidR="000E3BBF">
        <w:rPr>
          <w:color w:val="000000"/>
          <w:sz w:val="24"/>
          <w:szCs w:val="24"/>
        </w:rPr>
        <w:t>13</w:t>
      </w:r>
      <w:r w:rsidRPr="005B028A">
        <w:rPr>
          <w:color w:val="000000"/>
          <w:sz w:val="24"/>
          <w:szCs w:val="24"/>
        </w:rPr>
        <w:t xml:space="preserve"> рабочих мест, совмещен с абонементом </w:t>
      </w:r>
    </w:p>
    <w:p w:rsidR="000E3BBF" w:rsidRDefault="005B028A" w:rsidP="005B028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0000"/>
          <w:sz w:val="24"/>
          <w:szCs w:val="24"/>
        </w:rPr>
      </w:pPr>
      <w:r w:rsidRPr="005B028A">
        <w:rPr>
          <w:color w:val="000000"/>
          <w:sz w:val="24"/>
          <w:szCs w:val="24"/>
        </w:rPr>
        <w:t xml:space="preserve">- Техническое обеспечение: </w:t>
      </w:r>
      <w:r w:rsidR="000E3BBF">
        <w:rPr>
          <w:color w:val="000000"/>
          <w:sz w:val="24"/>
          <w:szCs w:val="24"/>
        </w:rPr>
        <w:t>13</w:t>
      </w:r>
      <w:r w:rsidRPr="005B028A">
        <w:rPr>
          <w:color w:val="000000"/>
          <w:sz w:val="24"/>
          <w:szCs w:val="24"/>
        </w:rPr>
        <w:t xml:space="preserve"> компьютер</w:t>
      </w:r>
      <w:r w:rsidR="000E3BBF">
        <w:rPr>
          <w:color w:val="000000"/>
          <w:sz w:val="24"/>
          <w:szCs w:val="24"/>
        </w:rPr>
        <w:t>ов</w:t>
      </w:r>
      <w:r w:rsidRPr="005B028A">
        <w:rPr>
          <w:color w:val="000000"/>
          <w:sz w:val="24"/>
          <w:szCs w:val="24"/>
        </w:rPr>
        <w:t xml:space="preserve">, принтер, подключение к сети INTERNET, имеется, </w:t>
      </w:r>
      <w:proofErr w:type="spellStart"/>
      <w:r w:rsidRPr="005B028A">
        <w:rPr>
          <w:color w:val="000000"/>
          <w:sz w:val="24"/>
          <w:szCs w:val="24"/>
        </w:rPr>
        <w:t>WiFi</w:t>
      </w:r>
      <w:proofErr w:type="spellEnd"/>
      <w:r w:rsidRPr="005B028A">
        <w:rPr>
          <w:color w:val="000000"/>
          <w:sz w:val="24"/>
          <w:szCs w:val="24"/>
        </w:rPr>
        <w:t xml:space="preserve"> с контролем доступа обучающихся. </w:t>
      </w:r>
    </w:p>
    <w:p w:rsidR="005B028A" w:rsidRDefault="005B028A" w:rsidP="000E3BB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0000"/>
          <w:sz w:val="24"/>
          <w:szCs w:val="24"/>
        </w:rPr>
      </w:pPr>
      <w:r w:rsidRPr="005B028A">
        <w:rPr>
          <w:color w:val="000000"/>
          <w:sz w:val="24"/>
          <w:szCs w:val="24"/>
        </w:rPr>
        <w:t xml:space="preserve">- Книгохранилище учебной литературы – </w:t>
      </w:r>
      <w:r w:rsidR="000E3BBF">
        <w:rPr>
          <w:color w:val="000000"/>
          <w:sz w:val="24"/>
          <w:szCs w:val="24"/>
        </w:rPr>
        <w:t>2</w:t>
      </w:r>
      <w:r w:rsidRPr="005B028A">
        <w:rPr>
          <w:color w:val="000000"/>
          <w:sz w:val="24"/>
          <w:szCs w:val="24"/>
        </w:rPr>
        <w:t xml:space="preserve">, в </w:t>
      </w:r>
      <w:r w:rsidR="000E3BBF">
        <w:rPr>
          <w:color w:val="000000"/>
          <w:sz w:val="24"/>
          <w:szCs w:val="24"/>
        </w:rPr>
        <w:t>отдельном</w:t>
      </w:r>
      <w:r w:rsidRPr="005B028A">
        <w:rPr>
          <w:color w:val="000000"/>
          <w:sz w:val="24"/>
          <w:szCs w:val="24"/>
        </w:rPr>
        <w:t xml:space="preserve"> помещени</w:t>
      </w:r>
      <w:r w:rsidR="000E3BBF">
        <w:rPr>
          <w:color w:val="000000"/>
          <w:sz w:val="24"/>
          <w:szCs w:val="24"/>
        </w:rPr>
        <w:t xml:space="preserve">и с контролем доступа учащихся </w:t>
      </w:r>
      <w:hyperlink r:id="rId17" w:history="1">
        <w:r w:rsidRPr="007E2929">
          <w:rPr>
            <w:rStyle w:val="ab"/>
            <w:sz w:val="24"/>
            <w:szCs w:val="24"/>
          </w:rPr>
          <w:t>https://sh41-ilanskij-r04.gosweb.gosuslugi.ru/svedeniya-ob-obrazovatelnoy-organizatsii/infrastruktura-i-osnaschenie/biblioteka/</w:t>
        </w:r>
      </w:hyperlink>
      <w:r w:rsidR="000E3BBF">
        <w:rPr>
          <w:color w:val="000000"/>
          <w:sz w:val="24"/>
          <w:szCs w:val="24"/>
        </w:rPr>
        <w:t>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74" w:line="276" w:lineRule="auto"/>
        <w:ind w:left="226" w:right="94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VIII. Оценка материально-технической базы</w:t>
      </w:r>
    </w:p>
    <w:p w:rsidR="000E3BBF" w:rsidRDefault="000E3BBF" w:rsidP="000E3BB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0E3BBF">
        <w:rPr>
          <w:color w:val="000000"/>
          <w:sz w:val="24"/>
          <w:szCs w:val="24"/>
        </w:rPr>
        <w:t>В школе оборудован</w:t>
      </w:r>
      <w:r w:rsidR="00B16252">
        <w:rPr>
          <w:color w:val="000000"/>
          <w:sz w:val="24"/>
          <w:szCs w:val="24"/>
        </w:rPr>
        <w:t>о</w:t>
      </w:r>
      <w:r w:rsidRPr="000E3BBF">
        <w:rPr>
          <w:color w:val="000000"/>
          <w:sz w:val="24"/>
          <w:szCs w:val="24"/>
        </w:rPr>
        <w:t xml:space="preserve"> </w:t>
      </w:r>
      <w:r w:rsidR="00B16252">
        <w:rPr>
          <w:color w:val="000000"/>
          <w:sz w:val="24"/>
          <w:szCs w:val="24"/>
        </w:rPr>
        <w:t>43 учебных</w:t>
      </w:r>
      <w:r w:rsidRPr="000E3BBF">
        <w:rPr>
          <w:color w:val="000000"/>
          <w:sz w:val="24"/>
          <w:szCs w:val="24"/>
        </w:rPr>
        <w:t xml:space="preserve"> кабинет</w:t>
      </w:r>
      <w:r w:rsidR="00B16252">
        <w:rPr>
          <w:color w:val="000000"/>
          <w:sz w:val="24"/>
          <w:szCs w:val="24"/>
        </w:rPr>
        <w:t>а</w:t>
      </w:r>
      <w:r w:rsidRPr="000E3BBF">
        <w:rPr>
          <w:color w:val="000000"/>
          <w:sz w:val="24"/>
          <w:szCs w:val="24"/>
        </w:rPr>
        <w:t>, один спортивный зал</w:t>
      </w:r>
      <w:r w:rsidR="00B16252">
        <w:rPr>
          <w:color w:val="000000"/>
          <w:sz w:val="24"/>
          <w:szCs w:val="24"/>
        </w:rPr>
        <w:t>, зал хореографии, сенсорная комната, лаборатория робототехники, шахматный клуб. Кабинеты: психолога, логопеда, дефектолога</w:t>
      </w:r>
      <w:r w:rsidRPr="000E3BBF">
        <w:rPr>
          <w:color w:val="000000"/>
          <w:sz w:val="24"/>
          <w:szCs w:val="24"/>
        </w:rPr>
        <w:t xml:space="preserve">. </w:t>
      </w:r>
      <w:r w:rsidR="00B16252">
        <w:rPr>
          <w:color w:val="000000"/>
          <w:sz w:val="24"/>
          <w:szCs w:val="24"/>
        </w:rPr>
        <w:t>Все у</w:t>
      </w:r>
      <w:r w:rsidRPr="000E3BBF">
        <w:rPr>
          <w:color w:val="000000"/>
          <w:sz w:val="24"/>
          <w:szCs w:val="24"/>
        </w:rPr>
        <w:t xml:space="preserve">чебные кабинеты оборудованы мультимедийными проекторами, МФУ, </w:t>
      </w:r>
      <w:r w:rsidR="00B16252">
        <w:rPr>
          <w:color w:val="000000"/>
          <w:sz w:val="24"/>
          <w:szCs w:val="24"/>
        </w:rPr>
        <w:t>моноблоками</w:t>
      </w:r>
      <w:r w:rsidRPr="000E3BBF">
        <w:rPr>
          <w:color w:val="000000"/>
          <w:sz w:val="24"/>
          <w:szCs w:val="24"/>
        </w:rPr>
        <w:t xml:space="preserve">, в </w:t>
      </w:r>
      <w:r w:rsidR="00B16252">
        <w:rPr>
          <w:color w:val="000000"/>
          <w:sz w:val="24"/>
          <w:szCs w:val="24"/>
        </w:rPr>
        <w:t>3</w:t>
      </w:r>
      <w:r w:rsidRPr="000E3BBF">
        <w:rPr>
          <w:color w:val="000000"/>
          <w:sz w:val="24"/>
          <w:szCs w:val="24"/>
        </w:rPr>
        <w:t>6 кабинет</w:t>
      </w:r>
      <w:r w:rsidR="00B16252">
        <w:rPr>
          <w:color w:val="000000"/>
          <w:sz w:val="24"/>
          <w:szCs w:val="24"/>
        </w:rPr>
        <w:t>ах имеются интерактивные доски.</w:t>
      </w:r>
      <w:r w:rsidRPr="000E3BBF">
        <w:rPr>
          <w:color w:val="000000"/>
          <w:sz w:val="24"/>
          <w:szCs w:val="24"/>
        </w:rPr>
        <w:t xml:space="preserve"> </w:t>
      </w:r>
    </w:p>
    <w:p w:rsidR="00B16252" w:rsidRDefault="00B16252" w:rsidP="000E3BB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На школьном дворе оборудованы игровые зоны и зоны для занятий спортом: беговая дорожка, футбольное поле, </w:t>
      </w:r>
      <w:proofErr w:type="spellStart"/>
      <w:r>
        <w:rPr>
          <w:color w:val="000000"/>
          <w:sz w:val="24"/>
          <w:szCs w:val="24"/>
        </w:rPr>
        <w:t>баскетбольно</w:t>
      </w:r>
      <w:proofErr w:type="spellEnd"/>
      <w:r>
        <w:rPr>
          <w:color w:val="000000"/>
          <w:sz w:val="24"/>
          <w:szCs w:val="24"/>
        </w:rPr>
        <w:t>-волейбольная площадка, теннисные столы, яма для прыжков в длину. Установлено оборудование для занятий гимнастикой.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firstLine="7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выполнения в полном объеме практической части программы по предметам: биология, физика, химия, география имеются все необходимые приборы и материалы.</w:t>
      </w:r>
    </w:p>
    <w:p w:rsidR="00B94B5C" w:rsidRDefault="00B94B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firstLine="705"/>
        <w:jc w:val="both"/>
        <w:rPr>
          <w:color w:val="000000"/>
          <w:sz w:val="24"/>
          <w:szCs w:val="24"/>
        </w:rPr>
      </w:pPr>
      <w:r w:rsidRPr="00B94B5C">
        <w:rPr>
          <w:color w:val="000000"/>
          <w:sz w:val="24"/>
          <w:szCs w:val="24"/>
        </w:rPr>
        <w:t xml:space="preserve">Питьевой режим </w:t>
      </w:r>
      <w:proofErr w:type="gramStart"/>
      <w:r w:rsidRPr="00B94B5C">
        <w:rPr>
          <w:color w:val="000000"/>
          <w:sz w:val="24"/>
          <w:szCs w:val="24"/>
        </w:rPr>
        <w:t>обучающихся</w:t>
      </w:r>
      <w:proofErr w:type="gramEnd"/>
      <w:r w:rsidRPr="00B94B5C">
        <w:rPr>
          <w:color w:val="000000"/>
          <w:sz w:val="24"/>
          <w:szCs w:val="24"/>
        </w:rPr>
        <w:t xml:space="preserve"> осуществляется через питьевые фонтанчики. </w:t>
      </w:r>
      <w:r>
        <w:rPr>
          <w:color w:val="000000"/>
          <w:sz w:val="24"/>
          <w:szCs w:val="24"/>
        </w:rPr>
        <w:t xml:space="preserve"> </w:t>
      </w:r>
      <w:r w:rsidRPr="00B94B5C">
        <w:rPr>
          <w:color w:val="000000"/>
          <w:sz w:val="24"/>
          <w:szCs w:val="24"/>
        </w:rPr>
        <w:t xml:space="preserve">Туалетные комнаты для мальчиков, девочек оборудованы на каждом этаже </w:t>
      </w:r>
      <w:proofErr w:type="gramStart"/>
      <w:r w:rsidRPr="00B94B5C">
        <w:rPr>
          <w:color w:val="000000"/>
          <w:sz w:val="24"/>
          <w:szCs w:val="24"/>
        </w:rPr>
        <w:t>согласно проекта</w:t>
      </w:r>
      <w:proofErr w:type="gramEnd"/>
      <w:r w:rsidRPr="00B94B5C">
        <w:rPr>
          <w:color w:val="000000"/>
          <w:sz w:val="24"/>
          <w:szCs w:val="24"/>
        </w:rPr>
        <w:t xml:space="preserve">, отвечающих современным требованиям, количество санитарных приборов соответствует санитарным правилам. Санитарные приборы в исправном состоянии, оборудованы кабинами с дверями без запоров. Для персонала </w:t>
      </w:r>
      <w:r>
        <w:rPr>
          <w:color w:val="000000"/>
          <w:sz w:val="24"/>
          <w:szCs w:val="24"/>
        </w:rPr>
        <w:t xml:space="preserve">на каждом этаже </w:t>
      </w:r>
      <w:r w:rsidRPr="00B94B5C">
        <w:rPr>
          <w:color w:val="000000"/>
          <w:sz w:val="24"/>
          <w:szCs w:val="24"/>
        </w:rPr>
        <w:t>имеется отдельный санитарный узел</w:t>
      </w:r>
      <w:r>
        <w:rPr>
          <w:color w:val="000000"/>
          <w:sz w:val="24"/>
          <w:szCs w:val="24"/>
        </w:rPr>
        <w:t>.</w:t>
      </w:r>
      <w:r w:rsidRPr="00B94B5C">
        <w:rPr>
          <w:color w:val="000000"/>
          <w:sz w:val="24"/>
          <w:szCs w:val="24"/>
        </w:rPr>
        <w:t xml:space="preserve"> </w:t>
      </w:r>
    </w:p>
    <w:p w:rsidR="00B94B5C" w:rsidRDefault="00B94B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firstLine="705"/>
        <w:jc w:val="both"/>
        <w:rPr>
          <w:color w:val="000000"/>
          <w:sz w:val="24"/>
          <w:szCs w:val="24"/>
        </w:rPr>
      </w:pPr>
      <w:r w:rsidRPr="00B94B5C">
        <w:rPr>
          <w:color w:val="000000"/>
          <w:sz w:val="24"/>
          <w:szCs w:val="24"/>
        </w:rPr>
        <w:t xml:space="preserve">Во всех </w:t>
      </w:r>
      <w:r>
        <w:rPr>
          <w:color w:val="000000"/>
          <w:sz w:val="24"/>
          <w:szCs w:val="24"/>
        </w:rPr>
        <w:t>учебных кабинетах</w:t>
      </w:r>
      <w:r w:rsidRPr="00B94B5C">
        <w:rPr>
          <w:color w:val="000000"/>
          <w:sz w:val="24"/>
          <w:szCs w:val="24"/>
        </w:rPr>
        <w:t xml:space="preserve"> имеется естественное левостороннее освещение через оконные проёмы; коэффициент естественной освещённости (КЕО) составляет от 1,7 % до 3,5%, при допустимом значении 1,5%. </w:t>
      </w:r>
      <w:proofErr w:type="spellStart"/>
      <w:r w:rsidRPr="00B94B5C">
        <w:rPr>
          <w:color w:val="000000"/>
          <w:sz w:val="24"/>
          <w:szCs w:val="24"/>
        </w:rPr>
        <w:t>Светопроёмы</w:t>
      </w:r>
      <w:proofErr w:type="spellEnd"/>
      <w:r w:rsidRPr="00B94B5C">
        <w:rPr>
          <w:color w:val="000000"/>
          <w:sz w:val="24"/>
          <w:szCs w:val="24"/>
        </w:rPr>
        <w:t xml:space="preserve"> в классах оборудованы светозащитными устройствами – жалюзи. Искусственное освещение представлено светодиодными лампами. </w:t>
      </w:r>
      <w:proofErr w:type="gramStart"/>
      <w:r w:rsidRPr="00B94B5C">
        <w:rPr>
          <w:color w:val="000000"/>
          <w:sz w:val="24"/>
          <w:szCs w:val="24"/>
        </w:rPr>
        <w:t xml:space="preserve">Уровни искусственной освещенности соответствуют требованиям </w:t>
      </w:r>
      <w:proofErr w:type="spellStart"/>
      <w:r w:rsidRPr="00B94B5C">
        <w:rPr>
          <w:color w:val="000000"/>
          <w:sz w:val="24"/>
          <w:szCs w:val="24"/>
        </w:rPr>
        <w:t>санитарноэпидемиологических</w:t>
      </w:r>
      <w:proofErr w:type="spellEnd"/>
      <w:r w:rsidRPr="00B94B5C">
        <w:rPr>
          <w:color w:val="000000"/>
          <w:sz w:val="24"/>
          <w:szCs w:val="24"/>
        </w:rPr>
        <w:t xml:space="preserve"> правил и нормативов и составляют: на рабочих местах учащихся в учебных кабинетах 336-370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 (при норме 300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), на рабочей поверхности классных досок от 545-875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 (при норме 500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), в кабинете информатики на рабочей поверхности столов 424-438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 (при норме 400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), в библиотеке на рабочей поверхности 513 -528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 (при норме 400</w:t>
      </w:r>
      <w:proofErr w:type="gramEnd"/>
      <w:r w:rsidRPr="00B94B5C">
        <w:rPr>
          <w:color w:val="000000"/>
          <w:sz w:val="24"/>
          <w:szCs w:val="24"/>
        </w:rPr>
        <w:t xml:space="preserve">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), в кабинете врача на рабочей поверхности 376-388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 (при норме 300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), в процедурном кабинете на рабочей поверхности 152-167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 (при норме 150 </w:t>
      </w:r>
      <w:proofErr w:type="spellStart"/>
      <w:r w:rsidRPr="00B94B5C">
        <w:rPr>
          <w:color w:val="000000"/>
          <w:sz w:val="24"/>
          <w:szCs w:val="24"/>
        </w:rPr>
        <w:t>лк</w:t>
      </w:r>
      <w:proofErr w:type="spellEnd"/>
      <w:r w:rsidRPr="00B94B5C">
        <w:rPr>
          <w:color w:val="000000"/>
          <w:sz w:val="24"/>
          <w:szCs w:val="24"/>
        </w:rPr>
        <w:t xml:space="preserve">). </w:t>
      </w:r>
    </w:p>
    <w:p w:rsidR="00B94B5C" w:rsidRDefault="00B94B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firstLine="705"/>
        <w:jc w:val="both"/>
        <w:rPr>
          <w:color w:val="000000"/>
          <w:sz w:val="24"/>
          <w:szCs w:val="24"/>
        </w:rPr>
      </w:pPr>
      <w:r w:rsidRPr="00B94B5C">
        <w:rPr>
          <w:color w:val="000000"/>
          <w:sz w:val="24"/>
          <w:szCs w:val="24"/>
        </w:rPr>
        <w:t xml:space="preserve">Режим проветривания осуществляется регулярно. В учебных кабинетах помещение проветривается систематически на переменах. В остальных кабинетах по мере необходимости. </w:t>
      </w:r>
    </w:p>
    <w:p w:rsidR="00B94B5C" w:rsidRDefault="00B94B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firstLine="705"/>
        <w:jc w:val="both"/>
        <w:rPr>
          <w:color w:val="000000"/>
          <w:sz w:val="24"/>
          <w:szCs w:val="24"/>
        </w:rPr>
      </w:pPr>
      <w:r w:rsidRPr="00B94B5C">
        <w:rPr>
          <w:color w:val="000000"/>
          <w:sz w:val="24"/>
          <w:szCs w:val="24"/>
        </w:rPr>
        <w:t>Территория школьного двора ограждена. Выделены зоны: хозяйственная, спортивная. На территории школьного двора высажены деревья и кустарники, летом – цветы.</w:t>
      </w: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firstLine="705"/>
        <w:jc w:val="both"/>
        <w:rPr>
          <w:color w:val="000000"/>
          <w:sz w:val="24"/>
          <w:szCs w:val="24"/>
        </w:rPr>
      </w:pP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2" w:lineRule="auto"/>
        <w:ind w:left="3162" w:hanging="316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IX. Оценка </w:t>
      </w:r>
      <w:proofErr w:type="gramStart"/>
      <w:r>
        <w:rPr>
          <w:b/>
          <w:color w:val="000000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firstLine="705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В 2020 году внутренняя система оценки качества образования в Школе осуществлялась па основании Положения о внутренней системе оценки качества образования, утвержденного приказом по Школе, ВСОКО – являлась основным источником информации для получения оценки и анализа качества осуществления образовательной деятельности в соответствии с законодательством РФ в области образования и создания условий для реализации ООП ДО, ООП НОО, ООП ООО, ООП СОО.</w:t>
      </w:r>
      <w:proofErr w:type="gramEnd"/>
      <w:r>
        <w:rPr>
          <w:color w:val="000000"/>
          <w:sz w:val="24"/>
          <w:szCs w:val="24"/>
        </w:rPr>
        <w:t xml:space="preserve"> На основе ВСОКО принимались управленческие </w:t>
      </w:r>
      <w:proofErr w:type="gramStart"/>
      <w:r>
        <w:rPr>
          <w:color w:val="000000"/>
          <w:sz w:val="24"/>
          <w:szCs w:val="24"/>
        </w:rPr>
        <w:t>решения</w:t>
      </w:r>
      <w:proofErr w:type="gramEnd"/>
      <w:r>
        <w:rPr>
          <w:color w:val="000000"/>
          <w:sz w:val="24"/>
          <w:szCs w:val="24"/>
        </w:rPr>
        <w:t xml:space="preserve"> и проводилась корректировка принятых ранее решений. Школа обеспечивала проведение необходимых оценочных процедур (как внешних, так и внутренних), учет и дальнейшее использование полученных результатов.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firstLine="7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школе выстроена система оценивания, соответствующая требованиям ФГОС НОО и ФГОС ООО - для начальной школы и для 5-9 классов, в 10 - 11 классах – на основе </w:t>
      </w:r>
      <w:r w:rsidR="007A5308">
        <w:rPr>
          <w:color w:val="000000"/>
          <w:sz w:val="24"/>
          <w:szCs w:val="24"/>
        </w:rPr>
        <w:t>ФГОС СОО</w:t>
      </w:r>
      <w:r>
        <w:rPr>
          <w:color w:val="000000"/>
          <w:sz w:val="24"/>
          <w:szCs w:val="24"/>
        </w:rPr>
        <w:t xml:space="preserve">. Оценивание предметных, </w:t>
      </w:r>
      <w:proofErr w:type="spellStart"/>
      <w:r>
        <w:rPr>
          <w:color w:val="000000"/>
          <w:sz w:val="24"/>
          <w:szCs w:val="24"/>
        </w:rPr>
        <w:t>метапредметных</w:t>
      </w:r>
      <w:proofErr w:type="spellEnd"/>
      <w:r>
        <w:rPr>
          <w:color w:val="000000"/>
          <w:sz w:val="24"/>
          <w:szCs w:val="24"/>
        </w:rPr>
        <w:t xml:space="preserve"> и личностных результатов осуществлялось в соответствии с нормами, зафиксированными в положении о текущем контроле успеваемости и проведении промежуточной аттестации.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34" w:firstLine="7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 Положением о внутренней системе оценки качества образования в течение 20</w:t>
      </w:r>
      <w:r>
        <w:rPr>
          <w:sz w:val="24"/>
          <w:szCs w:val="24"/>
        </w:rPr>
        <w:t>2</w:t>
      </w:r>
      <w:r w:rsidR="007A5308"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года проводились мониторинги предметных и </w:t>
      </w:r>
      <w:proofErr w:type="spellStart"/>
      <w:r>
        <w:rPr>
          <w:color w:val="000000"/>
          <w:sz w:val="24"/>
          <w:szCs w:val="24"/>
        </w:rPr>
        <w:t>метапредметных</w:t>
      </w:r>
      <w:proofErr w:type="spellEnd"/>
      <w:r>
        <w:rPr>
          <w:color w:val="000000"/>
          <w:sz w:val="24"/>
          <w:szCs w:val="24"/>
        </w:rPr>
        <w:t xml:space="preserve"> универсальных учебных действий, которые позволили выявить дефициты знаний обучающихся на основании анализа диагностических работ в течение учебного года и отследить динамику показателей социальной успешности и обучения в целом каждого обучающегося.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ind w:left="16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Критериями оценки качества образования выступают: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43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индивидуальные образовательные достижения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>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42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37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качество организации образовательного процесса;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42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материально-техническое обеспечение образовательного процесса;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42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инновационная деятельность;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43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комфортность обучения;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37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доступность образования;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42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организация питания;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42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состояние здоровья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>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37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воспитательная работа;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42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финансовое обеспечение;</w:t>
      </w:r>
    </w:p>
    <w:p w:rsidR="00754AEB" w:rsidRDefault="00D91E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before="42"/>
        <w:ind w:hanging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эффективность управления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34" w:firstLine="71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Наиболее важным в своей деятельности считаем оценку предметных и </w:t>
      </w:r>
      <w:proofErr w:type="spellStart"/>
      <w:r>
        <w:rPr>
          <w:color w:val="000000"/>
          <w:sz w:val="24"/>
          <w:szCs w:val="24"/>
        </w:rPr>
        <w:t>метапредметных</w:t>
      </w:r>
      <w:proofErr w:type="spellEnd"/>
      <w:r>
        <w:rPr>
          <w:color w:val="000000"/>
          <w:sz w:val="24"/>
          <w:szCs w:val="24"/>
        </w:rPr>
        <w:t xml:space="preserve"> результатов освоения ООП. Формирование этих результатов обеспечивается каждым учебным предметом.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ind w:left="234" w:right="37" w:firstLine="71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Основным </w:t>
      </w:r>
      <w:r>
        <w:rPr>
          <w:b/>
          <w:color w:val="000000"/>
          <w:sz w:val="24"/>
          <w:szCs w:val="24"/>
        </w:rPr>
        <w:t xml:space="preserve">предметом </w:t>
      </w:r>
      <w:r>
        <w:rPr>
          <w:color w:val="000000"/>
          <w:sz w:val="24"/>
          <w:szCs w:val="24"/>
        </w:rPr>
        <w:t>оценки в соответствии с требованиями ФГОС является способность к решению учебно-познавательных и учебн</w:t>
      </w:r>
      <w:proofErr w:type="gramStart"/>
      <w:r>
        <w:rPr>
          <w:color w:val="000000"/>
          <w:sz w:val="24"/>
          <w:szCs w:val="24"/>
        </w:rPr>
        <w:t>о-</w:t>
      </w:r>
      <w:proofErr w:type="gramEnd"/>
      <w:r>
        <w:rPr>
          <w:color w:val="000000"/>
          <w:sz w:val="24"/>
          <w:szCs w:val="24"/>
        </w:rPr>
        <w:t xml:space="preserve"> 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— </w:t>
      </w:r>
      <w:proofErr w:type="spellStart"/>
      <w:r>
        <w:rPr>
          <w:color w:val="000000"/>
          <w:sz w:val="24"/>
          <w:szCs w:val="24"/>
        </w:rPr>
        <w:t>метапредметных</w:t>
      </w:r>
      <w:proofErr w:type="spellEnd"/>
      <w:r>
        <w:rPr>
          <w:color w:val="000000"/>
          <w:sz w:val="24"/>
          <w:szCs w:val="24"/>
        </w:rPr>
        <w:t xml:space="preserve"> (познавательных, регулятивных, коммуникативных) действий.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ind w:left="234" w:right="37" w:firstLine="71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Оценка предметных результатов учащихся МБОУ «</w:t>
      </w:r>
      <w:proofErr w:type="spellStart"/>
      <w:r>
        <w:rPr>
          <w:color w:val="000000"/>
          <w:sz w:val="24"/>
          <w:szCs w:val="24"/>
        </w:rPr>
        <w:t>Иланская</w:t>
      </w:r>
      <w:proofErr w:type="spellEnd"/>
      <w:r>
        <w:rPr>
          <w:color w:val="000000"/>
          <w:sz w:val="24"/>
          <w:szCs w:val="24"/>
        </w:rPr>
        <w:t xml:space="preserve"> СОШ № 41» ведется каждым учителем в рамках </w:t>
      </w:r>
      <w:proofErr w:type="gramStart"/>
      <w:r>
        <w:rPr>
          <w:color w:val="000000"/>
          <w:sz w:val="24"/>
          <w:szCs w:val="24"/>
        </w:rPr>
        <w:t>Положения</w:t>
      </w:r>
      <w:proofErr w:type="gramEnd"/>
      <w:r>
        <w:rPr>
          <w:color w:val="000000"/>
          <w:sz w:val="24"/>
          <w:szCs w:val="24"/>
        </w:rPr>
        <w:t xml:space="preserve"> о проведении промежуточной аттестации обучающихся и осуществлении текущего контроля успеваемости МБОУ «</w:t>
      </w:r>
      <w:proofErr w:type="spellStart"/>
      <w:r>
        <w:rPr>
          <w:color w:val="000000"/>
          <w:sz w:val="24"/>
          <w:szCs w:val="24"/>
        </w:rPr>
        <w:t>Иланская</w:t>
      </w:r>
      <w:proofErr w:type="spellEnd"/>
      <w:r>
        <w:rPr>
          <w:color w:val="000000"/>
          <w:sz w:val="24"/>
          <w:szCs w:val="24"/>
        </w:rPr>
        <w:t xml:space="preserve"> СОШ № 41», а также администрацией в ходе </w:t>
      </w:r>
      <w:proofErr w:type="spellStart"/>
      <w:r>
        <w:rPr>
          <w:color w:val="000000"/>
          <w:sz w:val="24"/>
          <w:szCs w:val="24"/>
        </w:rPr>
        <w:t>внутришкольного</w:t>
      </w:r>
      <w:proofErr w:type="spellEnd"/>
      <w:r>
        <w:rPr>
          <w:color w:val="000000"/>
          <w:sz w:val="24"/>
          <w:szCs w:val="24"/>
        </w:rPr>
        <w:t xml:space="preserve"> мониторинга.</w:t>
      </w:r>
    </w:p>
    <w:p w:rsidR="00754AEB" w:rsidRDefault="00233FE9">
      <w:pPr>
        <w:pBdr>
          <w:top w:val="nil"/>
          <w:left w:val="nil"/>
          <w:bottom w:val="nil"/>
          <w:right w:val="nil"/>
          <w:between w:val="nil"/>
        </w:pBdr>
        <w:spacing w:before="1"/>
        <w:ind w:left="234" w:right="37"/>
        <w:jc w:val="both"/>
        <w:rPr>
          <w:color w:val="000000"/>
          <w:sz w:val="24"/>
          <w:szCs w:val="24"/>
        </w:rPr>
      </w:pPr>
      <w:hyperlink r:id="rId18">
        <w:r w:rsidR="00D91E4C">
          <w:rPr>
            <w:color w:val="0000FF"/>
            <w:sz w:val="24"/>
            <w:szCs w:val="24"/>
            <w:u w:val="single"/>
          </w:rPr>
          <w:t>http://il-school41.ru/система-оценки-качества-образования/</w:t>
        </w:r>
      </w:hyperlink>
      <w:r w:rsidR="00D91E4C">
        <w:rPr>
          <w:color w:val="000000"/>
          <w:sz w:val="24"/>
          <w:szCs w:val="24"/>
        </w:rPr>
        <w:t>.</w:t>
      </w: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before="1"/>
        <w:ind w:left="234" w:right="37"/>
        <w:jc w:val="both"/>
        <w:rPr>
          <w:color w:val="000000"/>
          <w:sz w:val="24"/>
          <w:szCs w:val="24"/>
        </w:rPr>
      </w:pPr>
    </w:p>
    <w:p w:rsidR="00754AEB" w:rsidRDefault="00D91E4C">
      <w:pPr>
        <w:spacing w:before="90"/>
        <w:ind w:left="226" w:right="94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X. Оценка качества воспитательной работы школы</w:t>
      </w:r>
    </w:p>
    <w:p w:rsidR="00754AEB" w:rsidRDefault="00D91E4C">
      <w:pPr>
        <w:spacing w:before="90"/>
        <w:ind w:left="226"/>
        <w:jc w:val="both"/>
        <w:rPr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tab/>
      </w:r>
      <w:r>
        <w:rPr>
          <w:sz w:val="24"/>
          <w:szCs w:val="24"/>
        </w:rPr>
        <w:t xml:space="preserve">Воспитательная работа в течение 2022 г строилась в соответствии с Рабочей программой воспитания, утвержденной приказом № 3 от 11. 01. 2021 г </w:t>
      </w:r>
      <w:r>
        <w:rPr>
          <w:color w:val="0000FF"/>
          <w:sz w:val="24"/>
          <w:szCs w:val="24"/>
          <w:u w:val="single"/>
        </w:rPr>
        <w:t>http://il-school41.ru/wp-content/uploads/2021/04/Рабочая-программа-воспитания-МБОУ-Иланская-СОШ-№-41-1.pdf.</w:t>
      </w:r>
    </w:p>
    <w:p w:rsidR="00754AEB" w:rsidRDefault="00D91E4C">
      <w:pPr>
        <w:ind w:left="226" w:firstLine="494"/>
        <w:jc w:val="both"/>
        <w:rPr>
          <w:sz w:val="24"/>
          <w:szCs w:val="24"/>
        </w:rPr>
      </w:pPr>
      <w:r>
        <w:rPr>
          <w:sz w:val="24"/>
          <w:szCs w:val="24"/>
        </w:rPr>
        <w:t>С целью оценки качества РПВ, а также оценки соответствия ее структуры и содержания действующему законодательству по заявке школы, специалистами КГАУ КК ИПК ППРО была проведена экспертиза. Согласно полученному экспертному заключению рабочая программа воспитания МБОУ «</w:t>
      </w:r>
      <w:proofErr w:type="spellStart"/>
      <w:r>
        <w:rPr>
          <w:sz w:val="24"/>
          <w:szCs w:val="24"/>
        </w:rPr>
        <w:t>Иланская</w:t>
      </w:r>
      <w:proofErr w:type="spellEnd"/>
      <w:r>
        <w:rPr>
          <w:sz w:val="24"/>
          <w:szCs w:val="24"/>
        </w:rPr>
        <w:t xml:space="preserve"> СОШ № 41»  рекомендована к внедрению.</w:t>
      </w:r>
    </w:p>
    <w:p w:rsidR="00754AEB" w:rsidRDefault="00754AEB">
      <w:pPr>
        <w:ind w:left="226" w:firstLine="494"/>
        <w:jc w:val="both"/>
        <w:rPr>
          <w:sz w:val="24"/>
          <w:szCs w:val="24"/>
        </w:rPr>
      </w:pPr>
    </w:p>
    <w:p w:rsidR="00754AEB" w:rsidRDefault="00D91E4C">
      <w:pPr>
        <w:ind w:left="226" w:firstLine="49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Патриотическое воспитание и изучение </w:t>
      </w:r>
      <w:proofErr w:type="spellStart"/>
      <w:r>
        <w:rPr>
          <w:b/>
          <w:sz w:val="24"/>
          <w:szCs w:val="24"/>
        </w:rPr>
        <w:t>госсимволики</w:t>
      </w:r>
      <w:proofErr w:type="spellEnd"/>
    </w:p>
    <w:p w:rsidR="00754AEB" w:rsidRDefault="00D91E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754AEB" w:rsidRDefault="00D91E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Изучение </w:t>
      </w:r>
      <w:proofErr w:type="spellStart"/>
      <w:r>
        <w:rPr>
          <w:sz w:val="24"/>
          <w:szCs w:val="24"/>
        </w:rPr>
        <w:t>госсимволики</w:t>
      </w:r>
      <w:proofErr w:type="spellEnd"/>
      <w:r>
        <w:rPr>
          <w:sz w:val="24"/>
          <w:szCs w:val="24"/>
        </w:rPr>
        <w:t xml:space="preserve"> и формирование у учащихся личного результата “гражданская идентичность” происходит как на уроках, так и во внеурочной деятельности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возрастом ребенка меняется требование к умениям, в которых выражается данный личностный результат.</w:t>
      </w:r>
    </w:p>
    <w:p w:rsidR="00754AEB" w:rsidRDefault="00D91E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так, </w:t>
      </w:r>
    </w:p>
    <w:p w:rsidR="00754AEB" w:rsidRDefault="00D91E4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 НОО происходит формирование личностной значимости как гражданина своей страны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</w:t>
      </w:r>
      <w:proofErr w:type="gramEnd"/>
      <w:r>
        <w:rPr>
          <w:sz w:val="24"/>
          <w:szCs w:val="24"/>
        </w:rPr>
        <w:t xml:space="preserve">ети знакомятся с символикой РФ,  с историей своего края; с культурными объектами своего города. умения: приобщение себя к обществу граждан, уважение </w:t>
      </w:r>
      <w:r>
        <w:rPr>
          <w:sz w:val="24"/>
          <w:szCs w:val="24"/>
          <w:highlight w:val="white"/>
        </w:rPr>
        <w:t xml:space="preserve">культурного наследия России. </w:t>
      </w:r>
      <w:r>
        <w:rPr>
          <w:sz w:val="24"/>
          <w:szCs w:val="24"/>
        </w:rPr>
        <w:t xml:space="preserve">Здесь используются такие формы работы как 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</w:t>
      </w:r>
      <w:proofErr w:type="spellStart"/>
      <w:r w:rsidRPr="007A6135">
        <w:rPr>
          <w:sz w:val="24"/>
          <w:szCs w:val="24"/>
        </w:rPr>
        <w:t>волонтерство</w:t>
      </w:r>
      <w:proofErr w:type="spellEnd"/>
      <w:r w:rsidRPr="007A6135">
        <w:rPr>
          <w:sz w:val="24"/>
          <w:szCs w:val="24"/>
        </w:rPr>
        <w:t xml:space="preserve"> (сбор помощи участникам СВО)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 xml:space="preserve">* совместная деятельность (ДОУ-ОУ; начальная </w:t>
      </w:r>
      <w:proofErr w:type="gramStart"/>
      <w:r w:rsidRPr="007A6135">
        <w:rPr>
          <w:sz w:val="24"/>
          <w:szCs w:val="24"/>
        </w:rPr>
        <w:t>школа-средняя</w:t>
      </w:r>
      <w:proofErr w:type="gramEnd"/>
      <w:r w:rsidRPr="007A6135">
        <w:rPr>
          <w:sz w:val="24"/>
          <w:szCs w:val="24"/>
        </w:rPr>
        <w:t xml:space="preserve"> школа)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Письмо солдату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открытка ветеранам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возложение цветов к памятникам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выставка рисунков</w:t>
      </w:r>
    </w:p>
    <w:p w:rsidR="00754AEB" w:rsidRDefault="00D91E4C">
      <w:pPr>
        <w:rPr>
          <w:sz w:val="24"/>
          <w:szCs w:val="24"/>
        </w:rPr>
      </w:pPr>
      <w:r>
        <w:rPr>
          <w:sz w:val="24"/>
          <w:szCs w:val="24"/>
        </w:rPr>
        <w:t>* тема НПК «Я гражданин», «По родным просторам»</w:t>
      </w:r>
    </w:p>
    <w:p w:rsidR="00754AEB" w:rsidRDefault="00D91E4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 ООО - знание и понимание терминологии</w:t>
      </w:r>
      <w:proofErr w:type="gramStart"/>
      <w:r>
        <w:rPr>
          <w:sz w:val="24"/>
          <w:szCs w:val="24"/>
        </w:rPr>
        <w:t xml:space="preserve">.,  </w:t>
      </w:r>
      <w:proofErr w:type="gramEnd"/>
      <w:r>
        <w:rPr>
          <w:sz w:val="24"/>
          <w:szCs w:val="24"/>
        </w:rPr>
        <w:t xml:space="preserve">знакомство с историей своего края; с культурными объектами своего города. Умения: проявление личностной позиции как гражданина, уважение </w:t>
      </w:r>
      <w:r>
        <w:rPr>
          <w:sz w:val="24"/>
          <w:szCs w:val="24"/>
          <w:highlight w:val="white"/>
        </w:rPr>
        <w:t>культурного наследия России.</w:t>
      </w:r>
      <w:r>
        <w:rPr>
          <w:sz w:val="24"/>
          <w:szCs w:val="24"/>
        </w:rPr>
        <w:t xml:space="preserve"> Формы работы:</w:t>
      </w:r>
    </w:p>
    <w:p w:rsidR="00754AEB" w:rsidRDefault="00D91E4C">
      <w:pPr>
        <w:rPr>
          <w:sz w:val="24"/>
          <w:szCs w:val="24"/>
        </w:rPr>
      </w:pPr>
      <w:r>
        <w:rPr>
          <w:sz w:val="24"/>
          <w:szCs w:val="24"/>
        </w:rPr>
        <w:t>* обсуждение видеофрагмента; выполнение интерактивного задания</w:t>
      </w:r>
    </w:p>
    <w:p w:rsidR="00754AEB" w:rsidRDefault="00D91E4C">
      <w:pPr>
        <w:rPr>
          <w:sz w:val="24"/>
          <w:szCs w:val="24"/>
        </w:rPr>
      </w:pPr>
      <w:r>
        <w:rPr>
          <w:sz w:val="24"/>
          <w:szCs w:val="24"/>
        </w:rPr>
        <w:t>*виртуальная экскурсия</w:t>
      </w:r>
    </w:p>
    <w:p w:rsidR="00754AEB" w:rsidRDefault="00D91E4C">
      <w:pPr>
        <w:rPr>
          <w:sz w:val="24"/>
          <w:szCs w:val="24"/>
        </w:rPr>
      </w:pPr>
      <w:r>
        <w:rPr>
          <w:sz w:val="24"/>
          <w:szCs w:val="24"/>
        </w:rPr>
        <w:t>* посещение музея</w:t>
      </w:r>
    </w:p>
    <w:p w:rsidR="00754AEB" w:rsidRDefault="00D91E4C">
      <w:pPr>
        <w:rPr>
          <w:sz w:val="24"/>
          <w:szCs w:val="24"/>
        </w:rPr>
      </w:pPr>
      <w:r>
        <w:rPr>
          <w:sz w:val="24"/>
          <w:szCs w:val="24"/>
        </w:rPr>
        <w:t>*встречи с участниками боевых действий в Афганистане (беседа, дискуссия, совместное исполнение патриотической песни)</w:t>
      </w:r>
    </w:p>
    <w:p w:rsidR="00754AEB" w:rsidRPr="007A6135" w:rsidRDefault="00D91E4C" w:rsidP="007A6135">
      <w:pPr>
        <w:rPr>
          <w:sz w:val="24"/>
          <w:szCs w:val="24"/>
        </w:rPr>
      </w:pPr>
      <w:r w:rsidRPr="007A6135">
        <w:rPr>
          <w:sz w:val="24"/>
          <w:szCs w:val="24"/>
        </w:rPr>
        <w:t xml:space="preserve">в СОО - Умения - приобщение себя к российской национальной культуре, русскому языку гражданским традициям, проявление </w:t>
      </w:r>
      <w:proofErr w:type="gramStart"/>
      <w:r w:rsidRPr="007A6135">
        <w:rPr>
          <w:sz w:val="24"/>
          <w:szCs w:val="24"/>
        </w:rPr>
        <w:t>уважения культурного наследия России Формы работы</w:t>
      </w:r>
      <w:proofErr w:type="gramEnd"/>
      <w:r w:rsidRPr="007A6135">
        <w:rPr>
          <w:sz w:val="24"/>
          <w:szCs w:val="24"/>
        </w:rPr>
        <w:t xml:space="preserve">: 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сюжетно-ролевая игра «Я гражданин» (с начальной школой)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*посещение музея «Город в лицах» (выставка фотографий и личных вещей известных личностей города, края)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участие в конкурсе «Живая классика»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всероссийский конкурс сочинений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практические задачи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 xml:space="preserve">* </w:t>
      </w:r>
      <w:proofErr w:type="spellStart"/>
      <w:r w:rsidRPr="007A6135">
        <w:rPr>
          <w:sz w:val="24"/>
          <w:szCs w:val="24"/>
        </w:rPr>
        <w:t>волонтерство</w:t>
      </w:r>
      <w:proofErr w:type="spellEnd"/>
      <w:r w:rsidRPr="007A6135">
        <w:rPr>
          <w:sz w:val="24"/>
          <w:szCs w:val="24"/>
        </w:rPr>
        <w:t xml:space="preserve"> (сбор помощи участникам СВО)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 xml:space="preserve">* совместная деятельность (старшая </w:t>
      </w:r>
      <w:proofErr w:type="gramStart"/>
      <w:r w:rsidRPr="007A6135">
        <w:rPr>
          <w:sz w:val="24"/>
          <w:szCs w:val="24"/>
        </w:rPr>
        <w:t>школа-средняя</w:t>
      </w:r>
      <w:proofErr w:type="gramEnd"/>
      <w:r w:rsidRPr="007A6135">
        <w:rPr>
          <w:sz w:val="24"/>
          <w:szCs w:val="24"/>
        </w:rPr>
        <w:t xml:space="preserve"> школа-начальная школа) проект «Армейский чемоданчик»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*встречи с выпускниками школы, участниками СВО (беседа, дискуссия, совместное поднятие флага)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 xml:space="preserve">* защита </w:t>
      </w:r>
      <w:proofErr w:type="gramStart"/>
      <w:r w:rsidRPr="007A6135">
        <w:rPr>
          <w:sz w:val="24"/>
          <w:szCs w:val="24"/>
        </w:rPr>
        <w:t>индивидуальных проектов</w:t>
      </w:r>
      <w:proofErr w:type="gramEnd"/>
      <w:r w:rsidRPr="007A6135">
        <w:rPr>
          <w:sz w:val="24"/>
          <w:szCs w:val="24"/>
        </w:rPr>
        <w:t xml:space="preserve"> «Твори добро»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защита и реализация социальных проектов</w:t>
      </w:r>
    </w:p>
    <w:p w:rsidR="00754AEB" w:rsidRPr="007A6135" w:rsidRDefault="00D91E4C">
      <w:pPr>
        <w:rPr>
          <w:sz w:val="24"/>
          <w:szCs w:val="24"/>
        </w:rPr>
      </w:pPr>
      <w:r w:rsidRPr="007A6135">
        <w:rPr>
          <w:sz w:val="24"/>
          <w:szCs w:val="24"/>
        </w:rPr>
        <w:t>* создание школьных проектов, участие в планировании, организации школьной жизни</w:t>
      </w:r>
    </w:p>
    <w:p w:rsidR="00754AEB" w:rsidRDefault="00D91E4C" w:rsidP="007A6135">
      <w:pPr>
        <w:rPr>
          <w:sz w:val="24"/>
          <w:szCs w:val="24"/>
        </w:rPr>
      </w:pPr>
      <w:r w:rsidRPr="007A6135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На основании методических рекомендаций </w:t>
      </w:r>
      <w:proofErr w:type="spellStart"/>
      <w:r>
        <w:rPr>
          <w:sz w:val="24"/>
          <w:szCs w:val="24"/>
        </w:rPr>
        <w:t>Минпросвещения</w:t>
      </w:r>
      <w:proofErr w:type="spellEnd"/>
      <w:r>
        <w:rPr>
          <w:sz w:val="24"/>
          <w:szCs w:val="24"/>
        </w:rPr>
        <w:t xml:space="preserve"> по организации экскурсий для    школьников в рамках осуществления образовательного процесса в форме экскурсионных  мероприятий, использовались различные варианты их организации, в том числе:</w:t>
      </w:r>
    </w:p>
    <w:p w:rsidR="00754AEB" w:rsidRDefault="00D91E4C">
      <w:pPr>
        <w:numPr>
          <w:ilvl w:val="0"/>
          <w:numId w:val="3"/>
        </w:numPr>
        <w:shd w:val="clear" w:color="auto" w:fill="FFFFFF"/>
        <w:jc w:val="both"/>
        <w:rPr>
          <w:sz w:val="24"/>
          <w:szCs w:val="24"/>
        </w:rPr>
      </w:pPr>
      <w:r>
        <w:rPr>
          <w:color w:val="1A1A1A"/>
          <w:sz w:val="24"/>
          <w:szCs w:val="24"/>
        </w:rPr>
        <w:lastRenderedPageBreak/>
        <w:t>проведение экскурсии педагогом в рамках реализации образовательной программы</w:t>
      </w:r>
    </w:p>
    <w:p w:rsidR="00754AEB" w:rsidRDefault="00D91E4C">
      <w:pPr>
        <w:shd w:val="clear" w:color="auto" w:fill="FFFFFF"/>
        <w:ind w:left="720"/>
        <w:jc w:val="both"/>
        <w:rPr>
          <w:color w:val="1A1A1A"/>
          <w:sz w:val="24"/>
          <w:szCs w:val="24"/>
        </w:rPr>
      </w:pPr>
      <w:proofErr w:type="gramStart"/>
      <w:r>
        <w:rPr>
          <w:color w:val="1A1A1A"/>
          <w:sz w:val="24"/>
          <w:szCs w:val="24"/>
        </w:rPr>
        <w:t xml:space="preserve">(экскурсии, проводимая в </w:t>
      </w:r>
      <w:proofErr w:type="spellStart"/>
      <w:r>
        <w:rPr>
          <w:color w:val="1A1A1A"/>
          <w:sz w:val="24"/>
          <w:szCs w:val="24"/>
        </w:rPr>
        <w:t>жд</w:t>
      </w:r>
      <w:proofErr w:type="spellEnd"/>
      <w:r>
        <w:rPr>
          <w:color w:val="1A1A1A"/>
          <w:sz w:val="24"/>
          <w:szCs w:val="24"/>
        </w:rPr>
        <w:t xml:space="preserve"> парке с целью выполнения исследовательской</w:t>
      </w:r>
      <w:proofErr w:type="gramEnd"/>
    </w:p>
    <w:p w:rsidR="00754AEB" w:rsidRDefault="00D91E4C">
      <w:pPr>
        <w:shd w:val="clear" w:color="auto" w:fill="FFFFFF"/>
        <w:ind w:left="720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 xml:space="preserve">работы по предмету "Окружающий мир" в начальной школе) </w:t>
      </w:r>
    </w:p>
    <w:p w:rsidR="00754AEB" w:rsidRDefault="00D91E4C">
      <w:pPr>
        <w:numPr>
          <w:ilvl w:val="0"/>
          <w:numId w:val="4"/>
        </w:numPr>
        <w:shd w:val="clear" w:color="auto" w:fill="FFFFFF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проведение экскурсий в учреждении культуры (образовательные занятия в Иланском МВЦ, музей локомотивного депо);</w:t>
      </w:r>
    </w:p>
    <w:p w:rsidR="00754AEB" w:rsidRDefault="00D91E4C">
      <w:pPr>
        <w:numPr>
          <w:ilvl w:val="0"/>
          <w:numId w:val="4"/>
        </w:numPr>
        <w:shd w:val="clear" w:color="auto" w:fill="FFFFFF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проведение образовательных занятий в актовом зале школы работниками МВЦ (передвижные выставки)</w:t>
      </w:r>
    </w:p>
    <w:p w:rsidR="00754AEB" w:rsidRDefault="00D91E4C">
      <w:pPr>
        <w:numPr>
          <w:ilvl w:val="0"/>
          <w:numId w:val="4"/>
        </w:numPr>
        <w:shd w:val="clear" w:color="auto" w:fill="FFFFFF"/>
        <w:jc w:val="both"/>
        <w:rPr>
          <w:color w:val="1A1A1A"/>
          <w:sz w:val="24"/>
          <w:szCs w:val="24"/>
        </w:rPr>
      </w:pPr>
      <w:r>
        <w:rPr>
          <w:color w:val="1A1A1A"/>
          <w:sz w:val="24"/>
          <w:szCs w:val="24"/>
          <w:highlight w:val="white"/>
        </w:rPr>
        <w:t>проведение экскурсий на предприятиях производственной сферы (Локомотивное депо)</w:t>
      </w:r>
    </w:p>
    <w:p w:rsidR="00754AEB" w:rsidRDefault="00D91E4C">
      <w:pPr>
        <w:numPr>
          <w:ilvl w:val="0"/>
          <w:numId w:val="4"/>
        </w:numPr>
        <w:shd w:val="clear" w:color="auto" w:fill="FFFFFF"/>
        <w:jc w:val="both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 xml:space="preserve">виртуальные экскурсии (в рамках внеурочных занятий Разговоры о </w:t>
      </w:r>
      <w:proofErr w:type="gramStart"/>
      <w:r>
        <w:rPr>
          <w:color w:val="1A1A1A"/>
          <w:sz w:val="24"/>
          <w:szCs w:val="24"/>
          <w:highlight w:val="white"/>
        </w:rPr>
        <w:t>важном</w:t>
      </w:r>
      <w:proofErr w:type="gramEnd"/>
      <w:r>
        <w:rPr>
          <w:color w:val="1A1A1A"/>
          <w:sz w:val="24"/>
          <w:szCs w:val="24"/>
          <w:highlight w:val="white"/>
        </w:rPr>
        <w:t>, а также в рамках уроков истории, обществознания)</w:t>
      </w:r>
    </w:p>
    <w:p w:rsidR="00754AEB" w:rsidRDefault="00D91E4C">
      <w:pPr>
        <w:numPr>
          <w:ilvl w:val="0"/>
          <w:numId w:val="4"/>
        </w:numPr>
        <w:shd w:val="clear" w:color="auto" w:fill="FFFFFF"/>
        <w:jc w:val="both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экскурсии по памятным историческим местам города Иланского в рамках школьного проекта “Жемчужина таланта” и военно-патриотической игры Зарница</w:t>
      </w:r>
    </w:p>
    <w:p w:rsidR="00754AEB" w:rsidRDefault="00D91E4C">
      <w:pPr>
        <w:shd w:val="clear" w:color="auto" w:fill="FFFFFF"/>
        <w:jc w:val="both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 xml:space="preserve">             Еженедельно по понедельникам проходит церемония поднятия флага РФ с обязательным исполнением гимна РФ</w:t>
      </w:r>
      <w:proofErr w:type="gramStart"/>
      <w:r>
        <w:rPr>
          <w:color w:val="1A1A1A"/>
          <w:sz w:val="24"/>
          <w:szCs w:val="24"/>
          <w:highlight w:val="white"/>
        </w:rPr>
        <w:t>.А</w:t>
      </w:r>
      <w:proofErr w:type="gramEnd"/>
      <w:r>
        <w:rPr>
          <w:color w:val="1A1A1A"/>
          <w:sz w:val="24"/>
          <w:szCs w:val="24"/>
          <w:highlight w:val="white"/>
        </w:rPr>
        <w:t xml:space="preserve"> также все торжественные школьные мероприятия начинаются с гимна РФ.</w:t>
      </w:r>
    </w:p>
    <w:p w:rsidR="00754AEB" w:rsidRDefault="00D91E4C">
      <w:pPr>
        <w:shd w:val="clear" w:color="auto" w:fill="FFFFFF"/>
        <w:jc w:val="both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 xml:space="preserve"> При организации такого вида деятельности у учащихся формируется</w:t>
      </w:r>
    </w:p>
    <w:p w:rsidR="00754AEB" w:rsidRDefault="00D91E4C">
      <w:pPr>
        <w:shd w:val="clear" w:color="auto" w:fill="FFFFFF"/>
        <w:jc w:val="both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чувство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54AEB" w:rsidRDefault="00754AEB">
      <w:pPr>
        <w:shd w:val="clear" w:color="auto" w:fill="FFFFFF"/>
        <w:jc w:val="both"/>
        <w:rPr>
          <w:color w:val="1A1A1A"/>
          <w:sz w:val="24"/>
          <w:szCs w:val="24"/>
          <w:highlight w:val="white"/>
        </w:rPr>
      </w:pPr>
    </w:p>
    <w:p w:rsidR="00754AEB" w:rsidRDefault="00D91E4C">
      <w:pPr>
        <w:spacing w:before="90"/>
        <w:ind w:left="226" w:right="94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XI. Оценка качества реализации дополнительных  общеобразовательных общеразвивающих программ </w:t>
      </w: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30"/>
          <w:szCs w:val="30"/>
        </w:rPr>
      </w:pP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ind w:left="2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Направленности дополнительных общеразвивающих программ:</w:t>
      </w:r>
    </w:p>
    <w:p w:rsidR="00754AEB" w:rsidRDefault="00D91E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39"/>
          <w:tab w:val="left" w:pos="94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Техническое</w:t>
      </w:r>
    </w:p>
    <w:p w:rsidR="00754AEB" w:rsidRDefault="00D91E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39"/>
          <w:tab w:val="left" w:pos="940"/>
        </w:tabs>
        <w:spacing w:before="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Естественнонаучное</w:t>
      </w:r>
    </w:p>
    <w:p w:rsidR="00754AEB" w:rsidRDefault="00D91E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39"/>
          <w:tab w:val="left" w:pos="940"/>
        </w:tabs>
        <w:spacing w:before="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Социально-педагогическое</w:t>
      </w:r>
    </w:p>
    <w:p w:rsidR="00754AEB" w:rsidRDefault="00D91E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39"/>
          <w:tab w:val="left" w:pos="940"/>
        </w:tabs>
        <w:spacing w:before="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Художественно-эстетическое</w:t>
      </w:r>
    </w:p>
    <w:p w:rsidR="00754AEB" w:rsidRDefault="00D91E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39"/>
          <w:tab w:val="left" w:pos="940"/>
        </w:tabs>
        <w:spacing w:before="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Спортивно-оздоровительное</w:t>
      </w:r>
    </w:p>
    <w:p w:rsidR="00754AEB" w:rsidRDefault="00D91E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39"/>
          <w:tab w:val="left" w:pos="940"/>
        </w:tabs>
        <w:spacing w:before="37"/>
        <w:rPr>
          <w:sz w:val="24"/>
          <w:szCs w:val="24"/>
        </w:rPr>
      </w:pPr>
      <w:r>
        <w:rPr>
          <w:sz w:val="24"/>
          <w:szCs w:val="24"/>
        </w:rPr>
        <w:t>Туристско-краеведческая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234" w:right="9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выбора направленности для учащихся в сентябре организуется Презентация Дополнительных общеобразовательных общеразвивающих программ с осуществлением проб.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Общее количество обучающихся в объединениях дополнительного образования по каждой направленности</w:t>
      </w:r>
      <w:proofErr w:type="gramEnd"/>
    </w:p>
    <w:p w:rsidR="00754AEB" w:rsidRDefault="00754AEB">
      <w:pPr>
        <w:ind w:left="4069"/>
      </w:pP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ind w:left="4069"/>
        <w:rPr>
          <w:color w:val="000000"/>
          <w:sz w:val="20"/>
          <w:szCs w:val="20"/>
        </w:rPr>
      </w:pP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3"/>
          <w:szCs w:val="23"/>
        </w:rPr>
      </w:pPr>
      <w:r>
        <w:rPr>
          <w:noProof/>
          <w:sz w:val="23"/>
          <w:szCs w:val="23"/>
        </w:rPr>
        <w:drawing>
          <wp:inline distT="114300" distB="114300" distL="114300" distR="114300">
            <wp:extent cx="3299460" cy="188976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504" cy="1891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left="234" w:right="5" w:firstLine="7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Число детей, которые </w:t>
      </w:r>
      <w:proofErr w:type="gramStart"/>
      <w:r>
        <w:rPr>
          <w:color w:val="000000"/>
          <w:sz w:val="24"/>
          <w:szCs w:val="24"/>
        </w:rPr>
        <w:t>занимаются по общеразвивающим программам дополнительного образования</w:t>
      </w:r>
      <w:r>
        <w:rPr>
          <w:sz w:val="24"/>
          <w:szCs w:val="24"/>
        </w:rPr>
        <w:t xml:space="preserve"> возросло</w:t>
      </w:r>
      <w:proofErr w:type="gramEnd"/>
      <w:r>
        <w:rPr>
          <w:color w:val="000000"/>
          <w:sz w:val="24"/>
          <w:szCs w:val="24"/>
        </w:rPr>
        <w:t xml:space="preserve">. Дополнительным образованием заняты 95 % </w:t>
      </w:r>
      <w:r>
        <w:rPr>
          <w:color w:val="000000"/>
          <w:sz w:val="24"/>
          <w:szCs w:val="24"/>
        </w:rPr>
        <w:lastRenderedPageBreak/>
        <w:t xml:space="preserve">учащихся школы. Внеурочной деятельностью </w:t>
      </w:r>
      <w:proofErr w:type="gramStart"/>
      <w:r>
        <w:rPr>
          <w:color w:val="000000"/>
          <w:sz w:val="24"/>
          <w:szCs w:val="24"/>
        </w:rPr>
        <w:t>заняты</w:t>
      </w:r>
      <w:proofErr w:type="gramEnd"/>
      <w:r>
        <w:rPr>
          <w:color w:val="000000"/>
          <w:sz w:val="24"/>
          <w:szCs w:val="24"/>
        </w:rPr>
        <w:t xml:space="preserve"> 100 % обучающихся.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1"/>
        <w:ind w:left="234" w:right="3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Внеурочная деятельность.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1"/>
        <w:ind w:left="234" w:right="37"/>
        <w:jc w:val="both"/>
        <w:rPr>
          <w:sz w:val="24"/>
          <w:szCs w:val="24"/>
        </w:rPr>
      </w:pPr>
      <w:r>
        <w:rPr>
          <w:sz w:val="24"/>
          <w:szCs w:val="24"/>
        </w:rPr>
        <w:t>Внеурочная деятельность реализуется по следующим направлениям:</w:t>
      </w:r>
    </w:p>
    <w:p w:rsidR="00754AEB" w:rsidRDefault="00D91E4C">
      <w:pPr>
        <w:spacing w:before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час - «Разговоры о </w:t>
      </w:r>
      <w:proofErr w:type="gramStart"/>
      <w:r>
        <w:rPr>
          <w:sz w:val="24"/>
          <w:szCs w:val="24"/>
        </w:rPr>
        <w:t>важном</w:t>
      </w:r>
      <w:proofErr w:type="gramEnd"/>
      <w:r>
        <w:rPr>
          <w:sz w:val="24"/>
          <w:szCs w:val="24"/>
        </w:rPr>
        <w:t>» (цикл внеурочных занятий для обучающихся 1-2,3-4,5-7,8-9,10-11 классов)</w:t>
      </w:r>
    </w:p>
    <w:p w:rsidR="00754AEB" w:rsidRDefault="00D91E4C">
      <w:pPr>
        <w:spacing w:before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 часа - Дополнительное изучение учебных предметов  (углубленное изучение учебных предметов, организация учебно-исследовательской и проектной деятельности, модули по краеведению и др.)</w:t>
      </w:r>
    </w:p>
    <w:p w:rsidR="00754AEB" w:rsidRDefault="00D91E4C">
      <w:pPr>
        <w:spacing w:before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1час - Формирование  функциональной  грамотности</w:t>
      </w:r>
    </w:p>
    <w:p w:rsidR="00754AEB" w:rsidRDefault="00D91E4C">
      <w:pPr>
        <w:spacing w:before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час - </w:t>
      </w:r>
      <w:proofErr w:type="spellStart"/>
      <w:r>
        <w:rPr>
          <w:sz w:val="24"/>
          <w:szCs w:val="24"/>
        </w:rPr>
        <w:t>Профориентационная</w:t>
      </w:r>
      <w:proofErr w:type="spellEnd"/>
      <w:r>
        <w:rPr>
          <w:sz w:val="24"/>
          <w:szCs w:val="24"/>
        </w:rPr>
        <w:t xml:space="preserve"> работа/финансовая грамотность</w:t>
      </w:r>
    </w:p>
    <w:p w:rsidR="00754AEB" w:rsidRDefault="00D91E4C">
      <w:pPr>
        <w:spacing w:before="240"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2 часа - Развитие  личности и самореализация обучающихся  (занятия в хоре, школьном театре, участие в спортивных мероприятиях и др.)</w:t>
      </w:r>
      <w:proofErr w:type="gramEnd"/>
    </w:p>
    <w:p w:rsidR="00754AEB" w:rsidRDefault="00D91E4C">
      <w:pPr>
        <w:spacing w:line="276" w:lineRule="auto"/>
        <w:ind w:right="60"/>
        <w:jc w:val="both"/>
        <w:rPr>
          <w:sz w:val="24"/>
          <w:szCs w:val="24"/>
        </w:rPr>
      </w:pPr>
      <w:r>
        <w:rPr>
          <w:sz w:val="24"/>
          <w:szCs w:val="24"/>
        </w:rPr>
        <w:t>2 часа - Комплекс воспитательных мероприятий, деятельность ученических сообществ, педагогическая поддержка обучающихся и обеспечение их благополучия в пространстве школе</w:t>
      </w:r>
    </w:p>
    <w:p w:rsidR="00754AEB" w:rsidRDefault="00754AEB">
      <w:pPr>
        <w:spacing w:line="276" w:lineRule="auto"/>
        <w:ind w:right="60"/>
        <w:jc w:val="both"/>
        <w:rPr>
          <w:sz w:val="24"/>
          <w:szCs w:val="24"/>
        </w:rPr>
      </w:pPr>
    </w:p>
    <w:p w:rsidR="00754AEB" w:rsidRDefault="00D91E4C">
      <w:pPr>
        <w:spacing w:before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before="1"/>
        <w:ind w:left="234" w:right="37"/>
        <w:jc w:val="both"/>
        <w:rPr>
          <w:sz w:val="24"/>
          <w:szCs w:val="24"/>
        </w:rPr>
        <w:sectPr w:rsidR="00754AEB">
          <w:pgSz w:w="11910" w:h="16840"/>
          <w:pgMar w:top="760" w:right="995" w:bottom="709" w:left="1134" w:header="720" w:footer="720" w:gutter="0"/>
          <w:cols w:space="720"/>
        </w:sectPr>
      </w:pP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166" w:line="276" w:lineRule="auto"/>
        <w:ind w:left="851" w:right="42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X</w:t>
      </w:r>
      <w:r>
        <w:rPr>
          <w:b/>
          <w:color w:val="000000"/>
          <w:sz w:val="24"/>
          <w:szCs w:val="24"/>
        </w:rPr>
        <w:t>II. Оценка качества кадрового, учебно-методического,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библиотечно-информационного обеспечения,  материально-технической базы</w:t>
      </w:r>
    </w:p>
    <w:p w:rsidR="00754AEB" w:rsidRDefault="00D91E4C">
      <w:pPr>
        <w:spacing w:line="275" w:lineRule="auto"/>
        <w:ind w:left="99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Оценка кадрового обеспечения</w:t>
      </w:r>
    </w:p>
    <w:p w:rsidR="00754AEB" w:rsidRDefault="00D91E4C">
      <w:pPr>
        <w:pBdr>
          <w:top w:val="nil"/>
          <w:left w:val="nil"/>
          <w:bottom w:val="nil"/>
          <w:right w:val="nil"/>
          <w:between w:val="nil"/>
        </w:pBdr>
        <w:spacing w:before="160" w:after="6"/>
        <w:ind w:left="99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Показатели деятельности Школы в 202</w:t>
      </w:r>
      <w:r>
        <w:rPr>
          <w:b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 xml:space="preserve"> году</w:t>
      </w:r>
    </w:p>
    <w:tbl>
      <w:tblPr>
        <w:tblStyle w:val="af5"/>
        <w:tblW w:w="1101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35"/>
        <w:gridCol w:w="6645"/>
        <w:gridCol w:w="1425"/>
        <w:gridCol w:w="1605"/>
      </w:tblGrid>
      <w:tr w:rsidR="00754AEB">
        <w:trPr>
          <w:trHeight w:val="552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15" w:firstLine="1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42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b/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9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12121"/>
                <w:sz w:val="24"/>
                <w:szCs w:val="24"/>
              </w:rPr>
              <w:t>Единица измерения</w:t>
            </w:r>
          </w:p>
        </w:tc>
        <w:tc>
          <w:tcPr>
            <w:tcW w:w="160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6" w:right="166" w:firstLine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12121"/>
                <w:sz w:val="24"/>
                <w:szCs w:val="24"/>
              </w:rPr>
              <w:t>Значение показателя</w:t>
            </w:r>
          </w:p>
        </w:tc>
      </w:tr>
      <w:tr w:rsidR="00754AEB">
        <w:trPr>
          <w:trHeight w:val="575"/>
        </w:trPr>
        <w:tc>
          <w:tcPr>
            <w:tcW w:w="133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7" w:right="37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664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2"/>
              </w:tabs>
              <w:spacing w:before="5"/>
              <w:ind w:hanging="3132"/>
              <w:jc w:val="center"/>
              <w:rPr>
                <w:b/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2"/>
              </w:tabs>
              <w:ind w:left="3145" w:right="3141" w:hanging="313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2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54AEB">
        <w:trPr>
          <w:trHeight w:val="273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2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05" w:type="dxa"/>
          </w:tcPr>
          <w:p w:rsidR="00754AEB" w:rsidRDefault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798</w:t>
            </w:r>
          </w:p>
        </w:tc>
      </w:tr>
      <w:tr w:rsidR="00754AEB">
        <w:trPr>
          <w:trHeight w:val="278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2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05" w:type="dxa"/>
          </w:tcPr>
          <w:p w:rsidR="00754AEB" w:rsidRDefault="00D91E4C" w:rsidP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3</w:t>
            </w:r>
            <w:r w:rsidR="007A6135">
              <w:rPr>
                <w:b/>
                <w:color w:val="000000"/>
                <w:sz w:val="21"/>
                <w:szCs w:val="21"/>
              </w:rPr>
              <w:t>42</w:t>
            </w:r>
          </w:p>
        </w:tc>
      </w:tr>
      <w:tr w:rsidR="00754AEB">
        <w:trPr>
          <w:trHeight w:val="278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2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05" w:type="dxa"/>
          </w:tcPr>
          <w:p w:rsidR="00754AEB" w:rsidRDefault="00D91E4C" w:rsidP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3</w:t>
            </w:r>
            <w:r w:rsidR="007A6135">
              <w:rPr>
                <w:b/>
                <w:sz w:val="21"/>
                <w:szCs w:val="21"/>
              </w:rPr>
              <w:t>94</w:t>
            </w:r>
          </w:p>
        </w:tc>
      </w:tr>
      <w:tr w:rsidR="00754AEB">
        <w:trPr>
          <w:trHeight w:val="273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2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0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62</w:t>
            </w:r>
          </w:p>
        </w:tc>
      </w:tr>
      <w:tr w:rsidR="00754AEB">
        <w:trPr>
          <w:trHeight w:val="551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учащихся, успевающих на "4" и "5" по результатам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промежуточной аттестации, в общей численности учащихся</w:t>
            </w:r>
          </w:p>
        </w:tc>
        <w:tc>
          <w:tcPr>
            <w:tcW w:w="142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1"/>
                <w:szCs w:val="21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34" w:right="231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284/42</w:t>
            </w:r>
          </w:p>
        </w:tc>
      </w:tr>
      <w:tr w:rsidR="00754AEB">
        <w:trPr>
          <w:trHeight w:val="552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балл государственной итоговой аттестации выпускников 9 класса по русскому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языку</w:t>
            </w:r>
          </w:p>
        </w:tc>
        <w:tc>
          <w:tcPr>
            <w:tcW w:w="142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60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34" w:right="231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3,6</w:t>
            </w:r>
          </w:p>
        </w:tc>
      </w:tr>
      <w:tr w:rsidR="00754AEB">
        <w:trPr>
          <w:trHeight w:val="278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2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60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34" w:right="231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3,2</w:t>
            </w:r>
          </w:p>
        </w:tc>
      </w:tr>
      <w:tr w:rsidR="00754AEB">
        <w:trPr>
          <w:trHeight w:val="551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2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60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6</w:t>
            </w:r>
            <w:r>
              <w:rPr>
                <w:b/>
                <w:sz w:val="21"/>
                <w:szCs w:val="21"/>
              </w:rPr>
              <w:t>9</w:t>
            </w:r>
          </w:p>
        </w:tc>
      </w:tr>
      <w:tr w:rsidR="00754AEB">
        <w:trPr>
          <w:trHeight w:val="278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2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60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>5</w:t>
            </w:r>
          </w:p>
        </w:tc>
      </w:tr>
      <w:tr w:rsidR="00754AEB">
        <w:trPr>
          <w:trHeight w:val="825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1.10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языку, в общей численности выпускников 9 класса</w:t>
            </w:r>
          </w:p>
        </w:tc>
        <w:tc>
          <w:tcPr>
            <w:tcW w:w="142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1"/>
                <w:szCs w:val="21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1"/>
                <w:szCs w:val="21"/>
              </w:rPr>
            </w:pPr>
          </w:p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1"/>
                <w:szCs w:val="21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34" w:right="231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0/0</w:t>
            </w:r>
          </w:p>
        </w:tc>
      </w:tr>
      <w:tr w:rsidR="00754AEB">
        <w:trPr>
          <w:trHeight w:val="830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1.11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2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1"/>
                <w:szCs w:val="21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1"/>
                <w:szCs w:val="21"/>
              </w:rPr>
            </w:pPr>
          </w:p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1"/>
                <w:szCs w:val="21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34" w:right="231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0/0</w:t>
            </w:r>
          </w:p>
        </w:tc>
      </w:tr>
      <w:tr w:rsidR="00754AEB">
        <w:trPr>
          <w:trHeight w:val="825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русскому языку, в общей численности выпускников 11 класса</w:t>
            </w:r>
          </w:p>
        </w:tc>
        <w:tc>
          <w:tcPr>
            <w:tcW w:w="142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1"/>
                <w:szCs w:val="21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5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</w:p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</w:p>
          <w:p w:rsidR="00754AEB" w:rsidRDefault="007A6135" w:rsidP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right="231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</w:t>
            </w:r>
            <w:r w:rsidR="00D91E4C">
              <w:rPr>
                <w:b/>
                <w:sz w:val="21"/>
                <w:szCs w:val="21"/>
              </w:rPr>
              <w:t>0/0</w:t>
            </w:r>
          </w:p>
        </w:tc>
      </w:tr>
      <w:tr w:rsidR="00754AEB">
        <w:trPr>
          <w:trHeight w:val="278"/>
        </w:trPr>
        <w:tc>
          <w:tcPr>
            <w:tcW w:w="133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1.13</w:t>
            </w:r>
          </w:p>
        </w:tc>
        <w:tc>
          <w:tcPr>
            <w:tcW w:w="664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 </w:t>
            </w:r>
            <w:r>
              <w:rPr>
                <w:sz w:val="24"/>
                <w:szCs w:val="24"/>
              </w:rPr>
              <w:t>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2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5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0/0</w:t>
            </w:r>
          </w:p>
        </w:tc>
      </w:tr>
    </w:tbl>
    <w:p w:rsidR="00754AEB" w:rsidRDefault="00754AEB">
      <w:pPr>
        <w:jc w:val="center"/>
        <w:rPr>
          <w:sz w:val="24"/>
          <w:szCs w:val="24"/>
        </w:rPr>
        <w:sectPr w:rsidR="00754AEB">
          <w:pgSz w:w="11910" w:h="16840"/>
          <w:pgMar w:top="760" w:right="1100" w:bottom="0" w:left="1134" w:header="720" w:footer="720" w:gutter="0"/>
          <w:cols w:space="720"/>
        </w:sectPr>
      </w:pP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Style w:val="af6"/>
        <w:tblW w:w="11293" w:type="dxa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4"/>
        <w:gridCol w:w="6817"/>
        <w:gridCol w:w="1418"/>
        <w:gridCol w:w="1604"/>
      </w:tblGrid>
      <w:tr w:rsidR="00754AEB">
        <w:trPr>
          <w:trHeight w:val="551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1.14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Численность/удельный вес численности выпускников 9 класса, не получивших аттестаты </w:t>
            </w:r>
            <w:proofErr w:type="gramStart"/>
            <w:r>
              <w:rPr>
                <w:color w:val="000000"/>
                <w:sz w:val="24"/>
                <w:szCs w:val="24"/>
              </w:rPr>
              <w:t>об</w:t>
            </w:r>
            <w:proofErr w:type="gramEnd"/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основном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общем образовании, в общей численности выпускников 9 класса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</w:rPr>
            </w:pPr>
          </w:p>
          <w:p w:rsidR="00754AEB" w:rsidRDefault="00D91E4C" w:rsidP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230" w:right="231"/>
              <w:jc w:val="center"/>
              <w:rPr>
                <w:b/>
                <w:color w:val="000000"/>
              </w:rPr>
            </w:pPr>
            <w:r>
              <w:rPr>
                <w:b/>
              </w:rPr>
              <w:t>0/0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1.15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выпускников 11 класса, не получивших аттестаты о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среднем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общем образовании, в общей численности выпускников 11 класса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</w:rPr>
              <w:t>0/0</w:t>
            </w:r>
          </w:p>
        </w:tc>
      </w:tr>
      <w:tr w:rsidR="00754AEB">
        <w:trPr>
          <w:trHeight w:val="551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1.16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30" w:right="231"/>
              <w:jc w:val="center"/>
              <w:rPr>
                <w:b/>
                <w:color w:val="000000"/>
              </w:rPr>
            </w:pPr>
            <w:r>
              <w:rPr>
                <w:b/>
              </w:rPr>
              <w:t>4/6,6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1.17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</w:rPr>
              <w:t>1/4</w:t>
            </w:r>
          </w:p>
        </w:tc>
      </w:tr>
      <w:tr w:rsidR="00754AEB">
        <w:trPr>
          <w:trHeight w:val="551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1.18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Численность/удельный вес численности учащихся, принявших участие </w:t>
            </w:r>
            <w:proofErr w:type="gramStart"/>
            <w:r>
              <w:rPr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различных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1" w:lineRule="auto"/>
              <w:ind w:left="10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олимпиадах</w:t>
            </w:r>
            <w:proofErr w:type="gramEnd"/>
            <w:r>
              <w:rPr>
                <w:color w:val="000000"/>
                <w:sz w:val="24"/>
                <w:szCs w:val="24"/>
              </w:rPr>
              <w:t>, смотрах, конкурсах, в общей численности учащихся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321/45,6</w:t>
            </w:r>
          </w:p>
        </w:tc>
      </w:tr>
      <w:tr w:rsidR="00754AEB">
        <w:trPr>
          <w:trHeight w:val="551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1.19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учащихся-победителей и призеров олимпиад,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1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смотров, конкурсов, в общей численности учащихся, в том числе: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4AEB">
        <w:trPr>
          <w:trHeight w:val="278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1.19.1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Регионального уровня</w:t>
            </w:r>
          </w:p>
        </w:tc>
        <w:tc>
          <w:tcPr>
            <w:tcW w:w="1418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0/ 0</w:t>
            </w:r>
          </w:p>
        </w:tc>
      </w:tr>
      <w:tr w:rsidR="00754AEB">
        <w:trPr>
          <w:trHeight w:val="273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1.19.2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Федерального уровня</w:t>
            </w:r>
          </w:p>
        </w:tc>
        <w:tc>
          <w:tcPr>
            <w:tcW w:w="1418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0/ 0</w:t>
            </w:r>
          </w:p>
        </w:tc>
      </w:tr>
      <w:tr w:rsidR="00754AEB">
        <w:trPr>
          <w:trHeight w:val="278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1.19.3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Международного уровня</w:t>
            </w:r>
          </w:p>
        </w:tc>
        <w:tc>
          <w:tcPr>
            <w:tcW w:w="1418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0/ 0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 w:rsidRPr="007A6135">
              <w:rPr>
                <w:color w:val="000000"/>
                <w:sz w:val="24"/>
                <w:szCs w:val="24"/>
              </w:rPr>
              <w:t>1.20</w:t>
            </w:r>
          </w:p>
        </w:tc>
        <w:tc>
          <w:tcPr>
            <w:tcW w:w="6817" w:type="dxa"/>
          </w:tcPr>
          <w:p w:rsidR="00754AEB" w:rsidRDefault="00D91E4C" w:rsidP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учащихся, получающих образование с</w:t>
            </w:r>
            <w:r w:rsidR="007A613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углубленным изучением отдельных учебных предметов, в общей численности учащихся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0/ 0</w:t>
            </w:r>
          </w:p>
        </w:tc>
      </w:tr>
      <w:tr w:rsidR="00754AEB">
        <w:trPr>
          <w:trHeight w:val="551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1.21</w:t>
            </w:r>
          </w:p>
        </w:tc>
        <w:tc>
          <w:tcPr>
            <w:tcW w:w="6817" w:type="dxa"/>
          </w:tcPr>
          <w:p w:rsidR="00754AEB" w:rsidRDefault="00D91E4C" w:rsidP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учащихся, получающих образование в рамках</w:t>
            </w:r>
            <w:r w:rsidR="007A613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профильного обучения, в общей численности учащихся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99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62/ 100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1.22</w:t>
            </w:r>
          </w:p>
        </w:tc>
        <w:tc>
          <w:tcPr>
            <w:tcW w:w="6817" w:type="dxa"/>
          </w:tcPr>
          <w:p w:rsidR="00754AEB" w:rsidRDefault="00D91E4C" w:rsidP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обучающихся с применением дистанционных</w:t>
            </w:r>
            <w:r w:rsidR="007A613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образовательных технологий, электронного обучения, в общей численности учащихся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99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0/ 0</w:t>
            </w:r>
          </w:p>
        </w:tc>
      </w:tr>
      <w:tr w:rsidR="00754AEB">
        <w:trPr>
          <w:trHeight w:val="551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1.23</w:t>
            </w:r>
          </w:p>
        </w:tc>
        <w:tc>
          <w:tcPr>
            <w:tcW w:w="6817" w:type="dxa"/>
          </w:tcPr>
          <w:p w:rsidR="00754AEB" w:rsidRDefault="00D91E4C" w:rsidP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учащихся в рамках сетевой формы реализации</w:t>
            </w:r>
            <w:r w:rsidR="007A613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образовательных программ, в общей численности учащихся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0/ 0</w:t>
            </w:r>
          </w:p>
        </w:tc>
      </w:tr>
      <w:tr w:rsidR="00754AEB">
        <w:trPr>
          <w:trHeight w:val="278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1.24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98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04" w:type="dxa"/>
          </w:tcPr>
          <w:p w:rsidR="00754AEB" w:rsidRDefault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231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63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1.25</w:t>
            </w:r>
          </w:p>
        </w:tc>
        <w:tc>
          <w:tcPr>
            <w:tcW w:w="6817" w:type="dxa"/>
          </w:tcPr>
          <w:p w:rsidR="00754AEB" w:rsidRDefault="00D91E4C" w:rsidP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</w:t>
            </w:r>
            <w:r w:rsidR="007A613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образование, в общей численности педагогических работников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</w:rPr>
            </w:pPr>
          </w:p>
          <w:p w:rsidR="00754AEB" w:rsidRDefault="00A73D00" w:rsidP="00A73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43</w:t>
            </w:r>
            <w:r w:rsidR="00D91E4C"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</w:rPr>
              <w:t>68</w:t>
            </w:r>
          </w:p>
        </w:tc>
      </w:tr>
      <w:tr w:rsidR="00754AEB">
        <w:trPr>
          <w:trHeight w:val="830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1.26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работников, имеющих </w:t>
            </w:r>
            <w:proofErr w:type="gramStart"/>
            <w:r>
              <w:rPr>
                <w:color w:val="000000"/>
                <w:sz w:val="24"/>
                <w:szCs w:val="24"/>
              </w:rPr>
              <w:t>высшее</w:t>
            </w:r>
            <w:proofErr w:type="gramEnd"/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6" w:righ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1"/>
                <w:szCs w:val="21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754AEB" w:rsidRDefault="00A73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43/ 68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1.27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профессиональное образование, в общей численности педагогических работников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</w:rPr>
            </w:pPr>
          </w:p>
          <w:p w:rsidR="00754AEB" w:rsidRDefault="00A73D00" w:rsidP="00A73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  <w:r w:rsidR="00D91E4C"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</w:rPr>
              <w:t>32</w:t>
            </w:r>
          </w:p>
        </w:tc>
      </w:tr>
      <w:tr w:rsidR="00754AEB">
        <w:trPr>
          <w:trHeight w:val="825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1.28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</w:t>
            </w:r>
            <w:proofErr w:type="gramStart"/>
            <w:r>
              <w:rPr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общей</w:t>
            </w: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численности педагогических работников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1"/>
                <w:szCs w:val="21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:rsidR="00754AEB" w:rsidRDefault="00A73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20/ 32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79" w:right="3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1.29</w:t>
            </w:r>
          </w:p>
        </w:tc>
        <w:tc>
          <w:tcPr>
            <w:tcW w:w="6817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Численность/удельный вес численности педагогических работников, которым </w:t>
            </w:r>
            <w:proofErr w:type="gramStart"/>
            <w:r>
              <w:rPr>
                <w:color w:val="000000"/>
                <w:sz w:val="24"/>
                <w:szCs w:val="24"/>
              </w:rPr>
              <w:t>по</w:t>
            </w:r>
            <w:proofErr w:type="gramEnd"/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1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результатам аттестации присвоена квалификационная категория в общей численности педагогических работников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3"/>
                <w:szCs w:val="23"/>
              </w:rPr>
            </w:pPr>
          </w:p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95" w:right="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1"/>
                <w:szCs w:val="21"/>
              </w:rPr>
            </w:pPr>
          </w:p>
          <w:p w:rsidR="00754AEB" w:rsidRDefault="00977E22" w:rsidP="00977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4" w:right="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45</w:t>
            </w:r>
            <w:r w:rsidR="00D91E4C"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</w:rPr>
              <w:t>71, 4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1.29.1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Высшая</w:t>
            </w:r>
          </w:p>
        </w:tc>
        <w:tc>
          <w:tcPr>
            <w:tcW w:w="1418" w:type="dxa"/>
          </w:tcPr>
          <w:p w:rsidR="00754AEB" w:rsidRDefault="00D91E4C">
            <w:r>
              <w:rPr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A73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21/33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1.29.2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Первая</w:t>
            </w:r>
          </w:p>
        </w:tc>
        <w:tc>
          <w:tcPr>
            <w:tcW w:w="1418" w:type="dxa"/>
          </w:tcPr>
          <w:p w:rsidR="00754AEB" w:rsidRDefault="00D91E4C">
            <w:r>
              <w:rPr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A73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24/38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1.30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</w:tcPr>
          <w:p w:rsidR="00754AEB" w:rsidRDefault="00D91E4C">
            <w:r>
              <w:rPr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1.30.1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До 5 лет</w:t>
            </w:r>
          </w:p>
        </w:tc>
        <w:tc>
          <w:tcPr>
            <w:tcW w:w="1418" w:type="dxa"/>
          </w:tcPr>
          <w:p w:rsidR="00754AEB" w:rsidRDefault="00D91E4C">
            <w:r>
              <w:rPr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977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8/13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1.30.2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Свыше 30 лет</w:t>
            </w:r>
          </w:p>
        </w:tc>
        <w:tc>
          <w:tcPr>
            <w:tcW w:w="1418" w:type="dxa"/>
          </w:tcPr>
          <w:p w:rsidR="00754AEB" w:rsidRDefault="00D91E4C">
            <w:r>
              <w:rPr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18/31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.31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</w:tcPr>
          <w:p w:rsidR="00754AEB" w:rsidRDefault="00D91E4C">
            <w:r>
              <w:rPr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977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14/23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 w:rsidRPr="00977E22">
              <w:rPr>
                <w:color w:val="FF0000"/>
                <w:sz w:val="23"/>
                <w:szCs w:val="23"/>
              </w:rPr>
              <w:t>1.32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</w:tcPr>
          <w:p w:rsidR="00754AEB" w:rsidRDefault="00D91E4C">
            <w:r>
              <w:rPr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12/21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1.33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proofErr w:type="gramStart"/>
            <w:r>
              <w:rPr>
                <w:color w:val="22272F"/>
                <w:sz w:val="23"/>
                <w:szCs w:val="23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8" w:type="dxa"/>
          </w:tcPr>
          <w:p w:rsidR="00754AEB" w:rsidRDefault="00D91E4C">
            <w:r>
              <w:rPr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977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63</w:t>
            </w:r>
            <w:r w:rsidR="00D91E4C">
              <w:rPr>
                <w:b/>
                <w:color w:val="000000"/>
                <w:sz w:val="21"/>
                <w:szCs w:val="21"/>
              </w:rPr>
              <w:t>/100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1.34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</w:tcPr>
          <w:p w:rsidR="00754AEB" w:rsidRDefault="00D91E4C">
            <w:r>
              <w:rPr>
                <w:sz w:val="24"/>
                <w:szCs w:val="24"/>
              </w:rPr>
              <w:t>человек/ %</w:t>
            </w:r>
          </w:p>
        </w:tc>
        <w:tc>
          <w:tcPr>
            <w:tcW w:w="1604" w:type="dxa"/>
          </w:tcPr>
          <w:p w:rsidR="00754AEB" w:rsidRDefault="00977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63</w:t>
            </w:r>
            <w:r w:rsidR="00D91E4C">
              <w:rPr>
                <w:b/>
                <w:color w:val="000000"/>
                <w:sz w:val="21"/>
                <w:szCs w:val="21"/>
              </w:rPr>
              <w:t>/100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b/>
                <w:color w:val="22272F"/>
                <w:sz w:val="23"/>
                <w:szCs w:val="23"/>
              </w:rPr>
              <w:t>Инфраструктура</w:t>
            </w:r>
          </w:p>
        </w:tc>
        <w:tc>
          <w:tcPr>
            <w:tcW w:w="1418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604" w:type="dxa"/>
          </w:tcPr>
          <w:p w:rsidR="00754AEB" w:rsidRDefault="0075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2.1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Количество компьютеров в расчете на одного учащегося</w:t>
            </w:r>
          </w:p>
        </w:tc>
        <w:tc>
          <w:tcPr>
            <w:tcW w:w="1418" w:type="dxa"/>
          </w:tcPr>
          <w:p w:rsidR="00754AEB" w:rsidRDefault="00D91E4C">
            <w:r>
              <w:rPr>
                <w:color w:val="22272F"/>
                <w:sz w:val="23"/>
                <w:szCs w:val="23"/>
                <w:highlight w:val="white"/>
              </w:rPr>
              <w:t>единиц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0, 3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2.2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8" w:type="dxa"/>
          </w:tcPr>
          <w:p w:rsidR="00754AEB" w:rsidRDefault="00D91E4C">
            <w:r>
              <w:rPr>
                <w:color w:val="22272F"/>
                <w:sz w:val="23"/>
                <w:szCs w:val="23"/>
                <w:highlight w:val="white"/>
              </w:rPr>
              <w:t>единиц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11214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2.3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8" w:type="dxa"/>
          </w:tcPr>
          <w:p w:rsidR="00754AEB" w:rsidRDefault="00D91E4C">
            <w:r>
              <w:rPr>
                <w:color w:val="22272F"/>
                <w:sz w:val="23"/>
                <w:szCs w:val="23"/>
                <w:highlight w:val="white"/>
              </w:rPr>
              <w:t>да/нет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нет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2.4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Наличие читального зала библиотеки, в том числе:</w:t>
            </w:r>
          </w:p>
        </w:tc>
        <w:tc>
          <w:tcPr>
            <w:tcW w:w="1418" w:type="dxa"/>
          </w:tcPr>
          <w:p w:rsidR="00754AEB" w:rsidRDefault="00D91E4C">
            <w:r>
              <w:rPr>
                <w:color w:val="22272F"/>
                <w:sz w:val="23"/>
                <w:szCs w:val="23"/>
                <w:highlight w:val="white"/>
              </w:rPr>
              <w:t>да/нет</w:t>
            </w:r>
          </w:p>
        </w:tc>
        <w:tc>
          <w:tcPr>
            <w:tcW w:w="1604" w:type="dxa"/>
          </w:tcPr>
          <w:p w:rsidR="00754AEB" w:rsidRDefault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да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2.4.1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8" w:type="dxa"/>
          </w:tcPr>
          <w:p w:rsidR="00754AEB" w:rsidRDefault="00D91E4C">
            <w:r>
              <w:rPr>
                <w:color w:val="22272F"/>
                <w:sz w:val="23"/>
                <w:szCs w:val="23"/>
                <w:highlight w:val="white"/>
              </w:rPr>
              <w:t>да/нет</w:t>
            </w:r>
          </w:p>
        </w:tc>
        <w:tc>
          <w:tcPr>
            <w:tcW w:w="1604" w:type="dxa"/>
          </w:tcPr>
          <w:p w:rsidR="00754AEB" w:rsidRDefault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да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2.4.2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 xml:space="preserve">С </w:t>
            </w:r>
            <w:proofErr w:type="spellStart"/>
            <w:r>
              <w:rPr>
                <w:color w:val="22272F"/>
                <w:sz w:val="23"/>
                <w:szCs w:val="23"/>
              </w:rPr>
              <w:t>медиатекой</w:t>
            </w:r>
            <w:proofErr w:type="spellEnd"/>
          </w:p>
        </w:tc>
        <w:tc>
          <w:tcPr>
            <w:tcW w:w="1418" w:type="dxa"/>
          </w:tcPr>
          <w:p w:rsidR="00754AEB" w:rsidRDefault="00D91E4C">
            <w:r>
              <w:rPr>
                <w:color w:val="22272F"/>
                <w:sz w:val="23"/>
                <w:szCs w:val="23"/>
                <w:highlight w:val="white"/>
              </w:rPr>
              <w:t>да/нет</w:t>
            </w:r>
          </w:p>
        </w:tc>
        <w:tc>
          <w:tcPr>
            <w:tcW w:w="1604" w:type="dxa"/>
          </w:tcPr>
          <w:p w:rsidR="00754AEB" w:rsidRDefault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да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2.4.3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Оснащенного средствами сканирования и распознавания текстов</w:t>
            </w:r>
          </w:p>
        </w:tc>
        <w:tc>
          <w:tcPr>
            <w:tcW w:w="1418" w:type="dxa"/>
          </w:tcPr>
          <w:p w:rsidR="00754AEB" w:rsidRDefault="00D91E4C">
            <w:r>
              <w:rPr>
                <w:color w:val="22272F"/>
                <w:sz w:val="23"/>
                <w:szCs w:val="23"/>
                <w:highlight w:val="white"/>
              </w:rPr>
              <w:t>да/нет</w:t>
            </w:r>
          </w:p>
        </w:tc>
        <w:tc>
          <w:tcPr>
            <w:tcW w:w="1604" w:type="dxa"/>
          </w:tcPr>
          <w:p w:rsidR="00754AEB" w:rsidRDefault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да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2.4.4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8" w:type="dxa"/>
          </w:tcPr>
          <w:p w:rsidR="00754AEB" w:rsidRDefault="00D91E4C">
            <w:r>
              <w:rPr>
                <w:color w:val="22272F"/>
                <w:sz w:val="23"/>
                <w:szCs w:val="23"/>
                <w:highlight w:val="white"/>
              </w:rPr>
              <w:t>да/нет</w:t>
            </w:r>
          </w:p>
        </w:tc>
        <w:tc>
          <w:tcPr>
            <w:tcW w:w="1604" w:type="dxa"/>
          </w:tcPr>
          <w:p w:rsidR="00754AEB" w:rsidRDefault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да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lastRenderedPageBreak/>
              <w:t>2.4.5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С контролируемой распечаткой бумажных материалов</w:t>
            </w:r>
          </w:p>
        </w:tc>
        <w:tc>
          <w:tcPr>
            <w:tcW w:w="1418" w:type="dxa"/>
          </w:tcPr>
          <w:p w:rsidR="00754AEB" w:rsidRDefault="00D91E4C">
            <w:r>
              <w:rPr>
                <w:color w:val="22272F"/>
                <w:sz w:val="23"/>
                <w:szCs w:val="23"/>
                <w:highlight w:val="white"/>
              </w:rPr>
              <w:t>да/нет</w:t>
            </w:r>
          </w:p>
        </w:tc>
        <w:tc>
          <w:tcPr>
            <w:tcW w:w="1604" w:type="dxa"/>
          </w:tcPr>
          <w:p w:rsidR="00754AEB" w:rsidRDefault="007A6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да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2.5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8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  <w:highlight w:val="white"/>
              </w:rPr>
              <w:t>человек/%</w:t>
            </w:r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0/ 0</w:t>
            </w:r>
          </w:p>
        </w:tc>
      </w:tr>
      <w:tr w:rsidR="00754AEB">
        <w:trPr>
          <w:trHeight w:val="552"/>
        </w:trPr>
        <w:tc>
          <w:tcPr>
            <w:tcW w:w="1454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2.6</w:t>
            </w:r>
          </w:p>
        </w:tc>
        <w:tc>
          <w:tcPr>
            <w:tcW w:w="6817" w:type="dxa"/>
          </w:tcPr>
          <w:p w:rsidR="00754AEB" w:rsidRDefault="00D91E4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72F"/>
                <w:sz w:val="23"/>
                <w:szCs w:val="23"/>
              </w:rPr>
            </w:pPr>
            <w:r>
              <w:rPr>
                <w:color w:val="22272F"/>
                <w:sz w:val="23"/>
                <w:szCs w:val="23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8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3"/>
                <w:szCs w:val="23"/>
              </w:rPr>
            </w:pPr>
            <w:proofErr w:type="spellStart"/>
            <w:r>
              <w:rPr>
                <w:color w:val="22272F"/>
                <w:sz w:val="19"/>
                <w:szCs w:val="19"/>
                <w:highlight w:val="white"/>
              </w:rPr>
              <w:t>кв</w:t>
            </w:r>
            <w:proofErr w:type="gramStart"/>
            <w:r>
              <w:rPr>
                <w:color w:val="22272F"/>
                <w:sz w:val="19"/>
                <w:szCs w:val="19"/>
                <w:highlight w:val="white"/>
              </w:rPr>
              <w:t>.м</w:t>
            </w:r>
            <w:proofErr w:type="spellEnd"/>
            <w:proofErr w:type="gramEnd"/>
          </w:p>
        </w:tc>
        <w:tc>
          <w:tcPr>
            <w:tcW w:w="1604" w:type="dxa"/>
          </w:tcPr>
          <w:p w:rsidR="00754AEB" w:rsidRDefault="00D91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2. 5</w:t>
            </w:r>
          </w:p>
        </w:tc>
      </w:tr>
    </w:tbl>
    <w:p w:rsidR="00754AEB" w:rsidRDefault="00D91E4C">
      <w:pPr>
        <w:ind w:left="1016"/>
        <w:rPr>
          <w:b/>
          <w:sz w:val="24"/>
          <w:szCs w:val="24"/>
        </w:rPr>
      </w:pPr>
      <w:r>
        <w:rPr>
          <w:b/>
          <w:sz w:val="24"/>
          <w:szCs w:val="24"/>
        </w:rPr>
        <w:t>Задачи на 2023 год:</w:t>
      </w:r>
    </w:p>
    <w:p w:rsidR="00754AEB" w:rsidRDefault="00754AE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5"/>
          <w:szCs w:val="35"/>
        </w:rPr>
      </w:pPr>
    </w:p>
    <w:p w:rsidR="00754AEB" w:rsidRDefault="00D91E4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40"/>
        </w:tabs>
        <w:ind w:right="971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Обеспечить формирование функциональной грамотности учащихся через систему курсов по выбору и включенности заданий формирующих ФГ в технологические карты уроков.</w:t>
      </w:r>
    </w:p>
    <w:p w:rsidR="00754AEB" w:rsidRDefault="00D91E4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40"/>
        </w:tabs>
        <w:ind w:right="961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Организовать индивидуальное сопровождение психологом школы учащихся, не достигших базового уровня </w:t>
      </w:r>
      <w:proofErr w:type="spellStart"/>
      <w:r>
        <w:rPr>
          <w:color w:val="000000"/>
          <w:sz w:val="24"/>
          <w:szCs w:val="24"/>
        </w:rPr>
        <w:t>сформированности</w:t>
      </w:r>
      <w:proofErr w:type="spellEnd"/>
      <w:r>
        <w:rPr>
          <w:color w:val="000000"/>
          <w:sz w:val="24"/>
          <w:szCs w:val="24"/>
        </w:rPr>
        <w:t xml:space="preserve"> универсальных учебных действий.</w:t>
      </w:r>
    </w:p>
    <w:p w:rsidR="00754AEB" w:rsidRDefault="00D91E4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40"/>
        </w:tabs>
        <w:ind w:left="9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Организовать круговое наставничество педагогов в направлении формирования функциональной грамотности обучающихся.</w:t>
      </w:r>
    </w:p>
    <w:p w:rsidR="00754AEB" w:rsidRDefault="00D91E4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40"/>
        </w:tabs>
        <w:spacing w:before="135"/>
        <w:ind w:right="96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Продолжить реализацию технологии смешанного обучения (</w:t>
      </w:r>
      <w:proofErr w:type="gramStart"/>
      <w:r>
        <w:rPr>
          <w:color w:val="000000"/>
          <w:sz w:val="24"/>
          <w:szCs w:val="24"/>
        </w:rPr>
        <w:t>СО</w:t>
      </w:r>
      <w:proofErr w:type="gramEnd"/>
      <w:r>
        <w:rPr>
          <w:color w:val="000000"/>
          <w:sz w:val="24"/>
          <w:szCs w:val="24"/>
        </w:rPr>
        <w:t xml:space="preserve">) </w:t>
      </w:r>
      <w:proofErr w:type="gramStart"/>
      <w:r>
        <w:rPr>
          <w:color w:val="000000"/>
          <w:sz w:val="24"/>
          <w:szCs w:val="24"/>
        </w:rPr>
        <w:t>на</w:t>
      </w:r>
      <w:proofErr w:type="gramEnd"/>
      <w:r>
        <w:rPr>
          <w:color w:val="000000"/>
          <w:sz w:val="24"/>
          <w:szCs w:val="24"/>
        </w:rPr>
        <w:t xml:space="preserve"> основе применения онлайн-ресурса newschool.sberclass.ru., </w:t>
      </w:r>
      <w:proofErr w:type="spellStart"/>
      <w:r>
        <w:rPr>
          <w:color w:val="000000"/>
          <w:sz w:val="24"/>
          <w:szCs w:val="24"/>
        </w:rPr>
        <w:t>т.о</w:t>
      </w:r>
      <w:proofErr w:type="spellEnd"/>
      <w:r>
        <w:rPr>
          <w:color w:val="000000"/>
          <w:sz w:val="24"/>
          <w:szCs w:val="24"/>
        </w:rPr>
        <w:t>. гармонично интегрировать оба направления инновационной деятельности школы.</w:t>
      </w:r>
    </w:p>
    <w:p w:rsidR="00754AEB" w:rsidRDefault="00D91E4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40"/>
        </w:tabs>
        <w:spacing w:before="3"/>
        <w:ind w:right="958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Создавать условия для профессионального роста педагогов (организация курсовой подготовки, участие в конкурсах профессионального мастерства и т.п.); а также непрерывное п</w:t>
      </w:r>
      <w:r>
        <w:rPr>
          <w:sz w:val="24"/>
          <w:szCs w:val="24"/>
        </w:rPr>
        <w:t>овышение квалификации через создание и реализацию ИОМ педагога</w:t>
      </w:r>
      <w:r>
        <w:rPr>
          <w:color w:val="000000"/>
          <w:sz w:val="24"/>
          <w:szCs w:val="24"/>
        </w:rPr>
        <w:t>.</w:t>
      </w:r>
    </w:p>
    <w:p w:rsidR="00754AEB" w:rsidRDefault="00D91E4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40"/>
        </w:tabs>
        <w:spacing w:before="146"/>
        <w:ind w:left="1016" w:right="973" w:hanging="360"/>
        <w:jc w:val="both"/>
        <w:rPr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color w:val="000000"/>
          <w:sz w:val="24"/>
          <w:szCs w:val="24"/>
        </w:rPr>
        <w:t xml:space="preserve">Создавать условия для обеспечения доступности воспитания гармонично развитой и социально ответственной личности путем обновления содержания и методов </w:t>
      </w:r>
      <w:proofErr w:type="spellStart"/>
      <w:r>
        <w:rPr>
          <w:color w:val="000000"/>
          <w:sz w:val="24"/>
          <w:szCs w:val="24"/>
        </w:rPr>
        <w:t>здоровьесберегающей</w:t>
      </w:r>
      <w:proofErr w:type="spellEnd"/>
      <w:r>
        <w:rPr>
          <w:color w:val="000000"/>
          <w:sz w:val="24"/>
          <w:szCs w:val="24"/>
        </w:rPr>
        <w:t xml:space="preserve"> индивидуализации образования, поддержки одаренных детей и детей с ОВЗ.</w:t>
      </w:r>
    </w:p>
    <w:sectPr w:rsidR="00754AEB">
      <w:pgSz w:w="11910" w:h="16840"/>
      <w:pgMar w:top="760" w:right="1100" w:bottom="0" w:left="2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1601"/>
    <w:multiLevelType w:val="multilevel"/>
    <w:tmpl w:val="AE28D5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EF4484C"/>
    <w:multiLevelType w:val="multilevel"/>
    <w:tmpl w:val="9A88CA2A"/>
    <w:lvl w:ilvl="0">
      <w:start w:val="1"/>
      <w:numFmt w:val="decimal"/>
      <w:lvlText w:val="%1."/>
      <w:lvlJc w:val="left"/>
      <w:pPr>
        <w:ind w:left="954" w:hanging="346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471" w:hanging="346"/>
      </w:pPr>
    </w:lvl>
    <w:lvl w:ilvl="2">
      <w:numFmt w:val="bullet"/>
      <w:lvlText w:val="•"/>
      <w:lvlJc w:val="left"/>
      <w:pPr>
        <w:ind w:left="3983" w:hanging="346"/>
      </w:pPr>
    </w:lvl>
    <w:lvl w:ilvl="3">
      <w:numFmt w:val="bullet"/>
      <w:lvlText w:val="•"/>
      <w:lvlJc w:val="left"/>
      <w:pPr>
        <w:ind w:left="5495" w:hanging="346"/>
      </w:pPr>
    </w:lvl>
    <w:lvl w:ilvl="4">
      <w:numFmt w:val="bullet"/>
      <w:lvlText w:val="•"/>
      <w:lvlJc w:val="left"/>
      <w:pPr>
        <w:ind w:left="7007" w:hanging="346"/>
      </w:pPr>
    </w:lvl>
    <w:lvl w:ilvl="5">
      <w:numFmt w:val="bullet"/>
      <w:lvlText w:val="•"/>
      <w:lvlJc w:val="left"/>
      <w:pPr>
        <w:ind w:left="8519" w:hanging="346"/>
      </w:pPr>
    </w:lvl>
    <w:lvl w:ilvl="6">
      <w:numFmt w:val="bullet"/>
      <w:lvlText w:val="•"/>
      <w:lvlJc w:val="left"/>
      <w:pPr>
        <w:ind w:left="10031" w:hanging="346"/>
      </w:pPr>
    </w:lvl>
    <w:lvl w:ilvl="7">
      <w:numFmt w:val="bullet"/>
      <w:lvlText w:val="•"/>
      <w:lvlJc w:val="left"/>
      <w:pPr>
        <w:ind w:left="11542" w:hanging="345"/>
      </w:pPr>
    </w:lvl>
    <w:lvl w:ilvl="8">
      <w:numFmt w:val="bullet"/>
      <w:lvlText w:val="•"/>
      <w:lvlJc w:val="left"/>
      <w:pPr>
        <w:ind w:left="13054" w:hanging="345"/>
      </w:pPr>
    </w:lvl>
  </w:abstractNum>
  <w:abstractNum w:abstractNumId="2">
    <w:nsid w:val="14123BE9"/>
    <w:multiLevelType w:val="multilevel"/>
    <w:tmpl w:val="1348030C"/>
    <w:lvl w:ilvl="0">
      <w:numFmt w:val="bullet"/>
      <w:lvlText w:val="●"/>
      <w:lvlJc w:val="left"/>
      <w:pPr>
        <w:ind w:left="354" w:hanging="12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931" w:hanging="120"/>
      </w:pPr>
    </w:lvl>
    <w:lvl w:ilvl="2">
      <w:numFmt w:val="bullet"/>
      <w:lvlText w:val="•"/>
      <w:lvlJc w:val="left"/>
      <w:pPr>
        <w:ind w:left="3503" w:hanging="120"/>
      </w:pPr>
    </w:lvl>
    <w:lvl w:ilvl="3">
      <w:numFmt w:val="bullet"/>
      <w:lvlText w:val="•"/>
      <w:lvlJc w:val="left"/>
      <w:pPr>
        <w:ind w:left="5075" w:hanging="120"/>
      </w:pPr>
    </w:lvl>
    <w:lvl w:ilvl="4">
      <w:numFmt w:val="bullet"/>
      <w:lvlText w:val="•"/>
      <w:lvlJc w:val="left"/>
      <w:pPr>
        <w:ind w:left="6647" w:hanging="120"/>
      </w:pPr>
    </w:lvl>
    <w:lvl w:ilvl="5">
      <w:numFmt w:val="bullet"/>
      <w:lvlText w:val="•"/>
      <w:lvlJc w:val="left"/>
      <w:pPr>
        <w:ind w:left="8219" w:hanging="120"/>
      </w:pPr>
    </w:lvl>
    <w:lvl w:ilvl="6">
      <w:numFmt w:val="bullet"/>
      <w:lvlText w:val="•"/>
      <w:lvlJc w:val="left"/>
      <w:pPr>
        <w:ind w:left="9791" w:hanging="120"/>
      </w:pPr>
    </w:lvl>
    <w:lvl w:ilvl="7">
      <w:numFmt w:val="bullet"/>
      <w:lvlText w:val="•"/>
      <w:lvlJc w:val="left"/>
      <w:pPr>
        <w:ind w:left="11362" w:hanging="120"/>
      </w:pPr>
    </w:lvl>
    <w:lvl w:ilvl="8">
      <w:numFmt w:val="bullet"/>
      <w:lvlText w:val="•"/>
      <w:lvlJc w:val="left"/>
      <w:pPr>
        <w:ind w:left="12934" w:hanging="120"/>
      </w:pPr>
    </w:lvl>
  </w:abstractNum>
  <w:abstractNum w:abstractNumId="3">
    <w:nsid w:val="1E067471"/>
    <w:multiLevelType w:val="multilevel"/>
    <w:tmpl w:val="ABC40E96"/>
    <w:lvl w:ilvl="0">
      <w:numFmt w:val="bullet"/>
      <w:lvlText w:val="●"/>
      <w:lvlJc w:val="left"/>
      <w:pPr>
        <w:ind w:left="939" w:hanging="346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2453" w:hanging="346"/>
      </w:pPr>
    </w:lvl>
    <w:lvl w:ilvl="2">
      <w:numFmt w:val="bullet"/>
      <w:lvlText w:val="•"/>
      <w:lvlJc w:val="left"/>
      <w:pPr>
        <w:ind w:left="3967" w:hanging="346"/>
      </w:pPr>
    </w:lvl>
    <w:lvl w:ilvl="3">
      <w:numFmt w:val="bullet"/>
      <w:lvlText w:val="•"/>
      <w:lvlJc w:val="left"/>
      <w:pPr>
        <w:ind w:left="5481" w:hanging="346"/>
      </w:pPr>
    </w:lvl>
    <w:lvl w:ilvl="4">
      <w:numFmt w:val="bullet"/>
      <w:lvlText w:val="•"/>
      <w:lvlJc w:val="left"/>
      <w:pPr>
        <w:ind w:left="6995" w:hanging="346"/>
      </w:pPr>
    </w:lvl>
    <w:lvl w:ilvl="5">
      <w:numFmt w:val="bullet"/>
      <w:lvlText w:val="•"/>
      <w:lvlJc w:val="left"/>
      <w:pPr>
        <w:ind w:left="8509" w:hanging="346"/>
      </w:pPr>
    </w:lvl>
    <w:lvl w:ilvl="6">
      <w:numFmt w:val="bullet"/>
      <w:lvlText w:val="•"/>
      <w:lvlJc w:val="left"/>
      <w:pPr>
        <w:ind w:left="10023" w:hanging="346"/>
      </w:pPr>
    </w:lvl>
    <w:lvl w:ilvl="7">
      <w:numFmt w:val="bullet"/>
      <w:lvlText w:val="•"/>
      <w:lvlJc w:val="left"/>
      <w:pPr>
        <w:ind w:left="11536" w:hanging="346"/>
      </w:pPr>
    </w:lvl>
    <w:lvl w:ilvl="8">
      <w:numFmt w:val="bullet"/>
      <w:lvlText w:val="•"/>
      <w:lvlJc w:val="left"/>
      <w:pPr>
        <w:ind w:left="13050" w:hanging="346"/>
      </w:pPr>
    </w:lvl>
  </w:abstractNum>
  <w:abstractNum w:abstractNumId="4">
    <w:nsid w:val="21C66B89"/>
    <w:multiLevelType w:val="multilevel"/>
    <w:tmpl w:val="56509D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45577017"/>
    <w:multiLevelType w:val="multilevel"/>
    <w:tmpl w:val="F58220B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nsid w:val="513C312B"/>
    <w:multiLevelType w:val="multilevel"/>
    <w:tmpl w:val="DD8CED0E"/>
    <w:lvl w:ilvl="0">
      <w:numFmt w:val="bullet"/>
      <w:lvlText w:val="●"/>
      <w:lvlJc w:val="left"/>
      <w:pPr>
        <w:ind w:left="939" w:hanging="346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2453" w:hanging="346"/>
      </w:pPr>
    </w:lvl>
    <w:lvl w:ilvl="2">
      <w:numFmt w:val="bullet"/>
      <w:lvlText w:val="•"/>
      <w:lvlJc w:val="left"/>
      <w:pPr>
        <w:ind w:left="3967" w:hanging="346"/>
      </w:pPr>
    </w:lvl>
    <w:lvl w:ilvl="3">
      <w:numFmt w:val="bullet"/>
      <w:lvlText w:val="•"/>
      <w:lvlJc w:val="left"/>
      <w:pPr>
        <w:ind w:left="5481" w:hanging="346"/>
      </w:pPr>
    </w:lvl>
    <w:lvl w:ilvl="4">
      <w:numFmt w:val="bullet"/>
      <w:lvlText w:val="•"/>
      <w:lvlJc w:val="left"/>
      <w:pPr>
        <w:ind w:left="6995" w:hanging="346"/>
      </w:pPr>
    </w:lvl>
    <w:lvl w:ilvl="5">
      <w:numFmt w:val="bullet"/>
      <w:lvlText w:val="•"/>
      <w:lvlJc w:val="left"/>
      <w:pPr>
        <w:ind w:left="8509" w:hanging="346"/>
      </w:pPr>
    </w:lvl>
    <w:lvl w:ilvl="6">
      <w:numFmt w:val="bullet"/>
      <w:lvlText w:val="•"/>
      <w:lvlJc w:val="left"/>
      <w:pPr>
        <w:ind w:left="10023" w:hanging="346"/>
      </w:pPr>
    </w:lvl>
    <w:lvl w:ilvl="7">
      <w:numFmt w:val="bullet"/>
      <w:lvlText w:val="•"/>
      <w:lvlJc w:val="left"/>
      <w:pPr>
        <w:ind w:left="11536" w:hanging="346"/>
      </w:pPr>
    </w:lvl>
    <w:lvl w:ilvl="8">
      <w:numFmt w:val="bullet"/>
      <w:lvlText w:val="•"/>
      <w:lvlJc w:val="left"/>
      <w:pPr>
        <w:ind w:left="13050" w:hanging="346"/>
      </w:pPr>
    </w:lvl>
  </w:abstractNum>
  <w:abstractNum w:abstractNumId="7">
    <w:nsid w:val="6B987FB4"/>
    <w:multiLevelType w:val="multilevel"/>
    <w:tmpl w:val="FDC62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10B765B"/>
    <w:multiLevelType w:val="multilevel"/>
    <w:tmpl w:val="BB541B00"/>
    <w:lvl w:ilvl="0">
      <w:start w:val="2"/>
      <w:numFmt w:val="upperRoman"/>
      <w:lvlText w:val="%1."/>
      <w:lvlJc w:val="left"/>
      <w:pPr>
        <w:ind w:left="5471" w:hanging="307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6539" w:hanging="307"/>
      </w:pPr>
    </w:lvl>
    <w:lvl w:ilvl="2">
      <w:numFmt w:val="bullet"/>
      <w:lvlText w:val="•"/>
      <w:lvlJc w:val="left"/>
      <w:pPr>
        <w:ind w:left="7599" w:hanging="307"/>
      </w:pPr>
    </w:lvl>
    <w:lvl w:ilvl="3">
      <w:numFmt w:val="bullet"/>
      <w:lvlText w:val="•"/>
      <w:lvlJc w:val="left"/>
      <w:pPr>
        <w:ind w:left="8659" w:hanging="307"/>
      </w:pPr>
    </w:lvl>
    <w:lvl w:ilvl="4">
      <w:numFmt w:val="bullet"/>
      <w:lvlText w:val="•"/>
      <w:lvlJc w:val="left"/>
      <w:pPr>
        <w:ind w:left="9719" w:hanging="307"/>
      </w:pPr>
    </w:lvl>
    <w:lvl w:ilvl="5">
      <w:numFmt w:val="bullet"/>
      <w:lvlText w:val="•"/>
      <w:lvlJc w:val="left"/>
      <w:pPr>
        <w:ind w:left="10779" w:hanging="307"/>
      </w:pPr>
    </w:lvl>
    <w:lvl w:ilvl="6">
      <w:numFmt w:val="bullet"/>
      <w:lvlText w:val="•"/>
      <w:lvlJc w:val="left"/>
      <w:pPr>
        <w:ind w:left="11839" w:hanging="307"/>
      </w:pPr>
    </w:lvl>
    <w:lvl w:ilvl="7">
      <w:numFmt w:val="bullet"/>
      <w:lvlText w:val="•"/>
      <w:lvlJc w:val="left"/>
      <w:pPr>
        <w:ind w:left="12898" w:hanging="307"/>
      </w:pPr>
    </w:lvl>
    <w:lvl w:ilvl="8">
      <w:numFmt w:val="bullet"/>
      <w:lvlText w:val="•"/>
      <w:lvlJc w:val="left"/>
      <w:pPr>
        <w:ind w:left="13958" w:hanging="307"/>
      </w:pPr>
    </w:lvl>
  </w:abstractNum>
  <w:abstractNum w:abstractNumId="9">
    <w:nsid w:val="774B5CF2"/>
    <w:multiLevelType w:val="multilevel"/>
    <w:tmpl w:val="E9FE4F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796F61DF"/>
    <w:multiLevelType w:val="hybridMultilevel"/>
    <w:tmpl w:val="715C6B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54AEB"/>
    <w:rsid w:val="000862D5"/>
    <w:rsid w:val="000E3BBF"/>
    <w:rsid w:val="00233FE9"/>
    <w:rsid w:val="00430DB0"/>
    <w:rsid w:val="00451F37"/>
    <w:rsid w:val="00502711"/>
    <w:rsid w:val="005445EB"/>
    <w:rsid w:val="0055655D"/>
    <w:rsid w:val="005B028A"/>
    <w:rsid w:val="005F3C7B"/>
    <w:rsid w:val="00707226"/>
    <w:rsid w:val="00754AEB"/>
    <w:rsid w:val="007A5308"/>
    <w:rsid w:val="007A6135"/>
    <w:rsid w:val="008F3C61"/>
    <w:rsid w:val="00971E07"/>
    <w:rsid w:val="00977E22"/>
    <w:rsid w:val="00A73D00"/>
    <w:rsid w:val="00B16252"/>
    <w:rsid w:val="00B94B5C"/>
    <w:rsid w:val="00C27B20"/>
    <w:rsid w:val="00D91E4C"/>
    <w:rsid w:val="00E3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3CD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1B3C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1B3CD5"/>
    <w:pPr>
      <w:ind w:left="234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B3CD5"/>
    <w:pPr>
      <w:ind w:left="22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1B3CD5"/>
    <w:pPr>
      <w:ind w:left="939" w:hanging="346"/>
    </w:pPr>
  </w:style>
  <w:style w:type="paragraph" w:customStyle="1" w:styleId="TableParagraph">
    <w:name w:val="Table Paragraph"/>
    <w:basedOn w:val="a"/>
    <w:uiPriority w:val="1"/>
    <w:qFormat/>
    <w:rsid w:val="001B3CD5"/>
  </w:style>
  <w:style w:type="paragraph" w:styleId="a7">
    <w:name w:val="Balloon Text"/>
    <w:basedOn w:val="a"/>
    <w:link w:val="a8"/>
    <w:uiPriority w:val="99"/>
    <w:semiHidden/>
    <w:unhideWhenUsed/>
    <w:rsid w:val="00F862A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62AA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59"/>
    <w:rsid w:val="00B67DC4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Абзац списка Знак"/>
    <w:link w:val="a5"/>
    <w:uiPriority w:val="34"/>
    <w:locked/>
    <w:rsid w:val="00B67DC4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unhideWhenUsed/>
    <w:rsid w:val="003427E2"/>
    <w:pPr>
      <w:widowControl/>
      <w:spacing w:before="100" w:beforeAutospacing="1" w:after="100" w:afterAutospacing="1"/>
    </w:pPr>
    <w:rPr>
      <w:sz w:val="20"/>
      <w:szCs w:val="20"/>
    </w:rPr>
  </w:style>
  <w:style w:type="character" w:customStyle="1" w:styleId="c3">
    <w:name w:val="c3"/>
    <w:basedOn w:val="a0"/>
    <w:rsid w:val="003427E2"/>
  </w:style>
  <w:style w:type="paragraph" w:customStyle="1" w:styleId="Default">
    <w:name w:val="Default"/>
    <w:rsid w:val="003427E2"/>
    <w:pPr>
      <w:widowControl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7C0D3E"/>
    <w:rPr>
      <w:color w:val="0000FF" w:themeColor="hyperlink"/>
      <w:u w:val="single"/>
    </w:rPr>
  </w:style>
  <w:style w:type="paragraph" w:customStyle="1" w:styleId="s1">
    <w:name w:val="s_1"/>
    <w:basedOn w:val="a"/>
    <w:rsid w:val="006A3DB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6A3DB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A3DBB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A3DBB"/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3CD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1B3C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1B3CD5"/>
    <w:pPr>
      <w:ind w:left="234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B3CD5"/>
    <w:pPr>
      <w:ind w:left="22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1B3CD5"/>
    <w:pPr>
      <w:ind w:left="939" w:hanging="346"/>
    </w:pPr>
  </w:style>
  <w:style w:type="paragraph" w:customStyle="1" w:styleId="TableParagraph">
    <w:name w:val="Table Paragraph"/>
    <w:basedOn w:val="a"/>
    <w:uiPriority w:val="1"/>
    <w:qFormat/>
    <w:rsid w:val="001B3CD5"/>
  </w:style>
  <w:style w:type="paragraph" w:styleId="a7">
    <w:name w:val="Balloon Text"/>
    <w:basedOn w:val="a"/>
    <w:link w:val="a8"/>
    <w:uiPriority w:val="99"/>
    <w:semiHidden/>
    <w:unhideWhenUsed/>
    <w:rsid w:val="00F862A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62AA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59"/>
    <w:rsid w:val="00B67DC4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Абзац списка Знак"/>
    <w:link w:val="a5"/>
    <w:uiPriority w:val="34"/>
    <w:locked/>
    <w:rsid w:val="00B67DC4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unhideWhenUsed/>
    <w:rsid w:val="003427E2"/>
    <w:pPr>
      <w:widowControl/>
      <w:spacing w:before="100" w:beforeAutospacing="1" w:after="100" w:afterAutospacing="1"/>
    </w:pPr>
    <w:rPr>
      <w:sz w:val="20"/>
      <w:szCs w:val="20"/>
    </w:rPr>
  </w:style>
  <w:style w:type="character" w:customStyle="1" w:styleId="c3">
    <w:name w:val="c3"/>
    <w:basedOn w:val="a0"/>
    <w:rsid w:val="003427E2"/>
  </w:style>
  <w:style w:type="paragraph" w:customStyle="1" w:styleId="Default">
    <w:name w:val="Default"/>
    <w:rsid w:val="003427E2"/>
    <w:pPr>
      <w:widowControl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7C0D3E"/>
    <w:rPr>
      <w:color w:val="0000FF" w:themeColor="hyperlink"/>
      <w:u w:val="single"/>
    </w:rPr>
  </w:style>
  <w:style w:type="paragraph" w:customStyle="1" w:styleId="s1">
    <w:name w:val="s_1"/>
    <w:basedOn w:val="a"/>
    <w:rsid w:val="006A3DB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6A3DB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A3DBB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A3DBB"/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l-school41.ru/%D0%BB%D0%B8%D1%86%D0%B5%D0%BD%D0%B7%D0%B8%D1%8F/" TargetMode="External"/><Relationship Id="rId13" Type="http://schemas.openxmlformats.org/officeDocument/2006/relationships/hyperlink" Target="https://sh41-ilanskij-r04.gosweb.gosuslugi.ru/ofitsialno/obrazovanie-programmy/" TargetMode="External"/><Relationship Id="rId18" Type="http://schemas.openxmlformats.org/officeDocument/2006/relationships/hyperlink" Target="http://il-school41.ru/%D1%81%D0%B8%D1%81%D1%82%D0%B5%D0%BC%D0%B0-%D0%BE%D1%86%D0%B5%D0%BD%D0%BA%D0%B8-%D0%BA%D0%B0%D1%87%D0%B5%D1%81%D1%82%D0%B2%D0%B0-%D0%BE%D0%B1%D1%80%D0%B0%D0%B7%D0%BE%D0%B2%D0%B0%D0%BD%D0%B8%D1%8F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sh41-ilanskij-r04.gosweb.gosuslugi.ru/ofitsialno/obrazovanie-programmy/" TargetMode="External"/><Relationship Id="rId17" Type="http://schemas.openxmlformats.org/officeDocument/2006/relationships/hyperlink" Target="https://sh41-ilanskij-r04.gosweb.gosuslugi.ru/svedeniya-ob-obrazovatelnoy-organizatsii/infrastruktura-i-osnaschenie/bibliotek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l-school41.ru/%D0%BA%D0%BD%D0%B8%D0%B3%D0%BE%D0%BE%D0%B1%D0%B5%D1%81%D0%BF%D0%B5%D1%87%D0%B5%D0%BD%D0%B8%D0%B5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l-school41.ru/%D1%81%D1%82%D1%80%D1%83%D0%BA%D1%82%D1%83%D1%80%D0%B0-%D0%B8-%D0%BE%D1%80%D0%B3%D0%B0%D0%BD%D1%8B-%D1%83%D0%BF%D1%80%D0%B0%D0%B2%D0%BB%D0%B5%D0%BD%D0%B8%D1%8F-%D1%88%D0%BA%D0%BE%D0%BB%D0%BE%D0%B9/" TargetMode="External"/><Relationship Id="rId5" Type="http://schemas.openxmlformats.org/officeDocument/2006/relationships/settings" Target="settings.xml"/><Relationship Id="rId15" Type="http://schemas.openxmlformats.org/officeDocument/2006/relationships/hyperlink" Target="%20https://sh41-ilanskij-r04.gosweb.gosuslugi.ru/ofitsialno/obrazovanie-programmy/%20%20" TargetMode="External"/><Relationship Id="rId10" Type="http://schemas.openxmlformats.org/officeDocument/2006/relationships/hyperlink" Target="http://il-school41.ru/%D1%81%D1%82%D1%80%D1%83%D0%BA%D1%82%D1%83%D1%80%D0%B0-%D0%B8-%D0%BE%D1%80%D0%B3%D0%B0%D0%BD%D1%8B-%D1%83%D0%BF%D1%80%D0%B0%D0%B2%D0%BB%D0%B5%D0%BD%D0%B8%D1%8F-%D1%88%D0%BA%D0%BE%D0%BB%D0%BE%D0%B9/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il-school41.ru/%D0%B0%D0%BA%D0%BA%D1%80%D0%B5%D0%B4%D0%B8%D1%82%D0%B0%D1%86%D0%B8%D1%8F/" TargetMode="External"/><Relationship Id="rId14" Type="http://schemas.openxmlformats.org/officeDocument/2006/relationships/hyperlink" Target="https://sh41-ilanskij-r04.gosweb.gosuslugi.ru/ofitsialno/obrazovanie-programm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9N5O64aLO47e8RV34UBzT5iwRKQ==">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18</Pages>
  <Words>5578</Words>
  <Characters>31796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ebars</dc:creator>
  <cp:lastModifiedBy>User</cp:lastModifiedBy>
  <cp:revision>20</cp:revision>
  <cp:lastPrinted>2023-04-21T06:20:00Z</cp:lastPrinted>
  <dcterms:created xsi:type="dcterms:W3CDTF">2022-04-14T14:23:00Z</dcterms:created>
  <dcterms:modified xsi:type="dcterms:W3CDTF">2023-05-03T05:10:00Z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2022-04-14T00:00:00Z</vt:filetime>
  </property>
</Properties>
</file>